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B78" w:rsidRDefault="00F90944" w:rsidP="00F90944">
      <w:pPr>
        <w:ind w:hanging="1276"/>
      </w:pPr>
      <w:r>
        <w:rPr>
          <w:noProof/>
        </w:rPr>
        <w:drawing>
          <wp:inline distT="0" distB="0" distL="0" distR="0">
            <wp:extent cx="6888645" cy="9233452"/>
            <wp:effectExtent l="19050" t="0" r="74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8390" cy="9233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B78" w:rsidRDefault="002E6B78">
      <w:pPr>
        <w:spacing w:after="200" w:line="276" w:lineRule="auto"/>
        <w:ind w:firstLine="0"/>
        <w:jc w:val="left"/>
      </w:pPr>
      <w:r>
        <w:br w:type="page"/>
      </w: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lastRenderedPageBreak/>
        <w:t>ПОЯСНИТЕЛЬНАЯ ЗАПИСКА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Программа по иностранному (английскому) языку на уровне основного общего образования составлена на основе требований к результатам освоения основной образовательной программы, представленных в ФГОС ООО, а также на основе характеристики планируемых результатов духовно-нравственного развития, воспитания и социализации обучающихся, представленной в федеральной рабочей программе воспитания.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Программа по иностранному (английскому) языку разработана с целью оказания методической помощи учителю в создании рабочей программы по учебному предмету, даёт представление о целях образования, развития и </w:t>
      </w:r>
      <w:proofErr w:type="gramStart"/>
      <w:r w:rsidRPr="002402A4">
        <w:rPr>
          <w:color w:val="000000"/>
        </w:rPr>
        <w:t>воспитания</w:t>
      </w:r>
      <w:proofErr w:type="gramEnd"/>
      <w:r w:rsidRPr="002402A4">
        <w:rPr>
          <w:color w:val="000000"/>
        </w:rPr>
        <w:t xml:space="preserve"> обучающихся на уровне основного общего образования средствами учебного предмета, определяет обязательную </w:t>
      </w:r>
      <w:r>
        <w:rPr>
          <w:color w:val="000000"/>
        </w:rPr>
        <w:t xml:space="preserve">(инвариантную) часть содержания программы по иностранному (английскому) языку. </w:t>
      </w:r>
      <w:r w:rsidRPr="002402A4">
        <w:rPr>
          <w:color w:val="000000"/>
        </w:rPr>
        <w:t xml:space="preserve">Программа по иностранному (английскому) языку устанавливает распределение обязательного предметного содержания по годам обучения, последовательность их изучения с учётом особенностей структуры иностранного (английского) языка, </w:t>
      </w:r>
      <w:proofErr w:type="spellStart"/>
      <w:r w:rsidRPr="002402A4">
        <w:rPr>
          <w:color w:val="000000"/>
        </w:rPr>
        <w:t>межпредметных</w:t>
      </w:r>
      <w:proofErr w:type="spellEnd"/>
      <w:r w:rsidRPr="002402A4">
        <w:rPr>
          <w:color w:val="000000"/>
        </w:rPr>
        <w:t xml:space="preserve"> связей иностранного (английского) языка с содержанием учебных предметов, изучаемых на уровне основного общего образования, с учётом возрастных особенностей обучающихся. В программе по иностранному (английскому) языку для основного общего образования предусмотрено развитие речевых умений и языковых навыков, представленных в федеральной рабочей программе по иностранному (английскому) языку начального общего образования, что обеспечивает преемственность между уровнями общего образования.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Изучение иностранного (английского) языка направлено на формирование коммуникативной культуры обучающихся, осознание роли иностранного языка как инструмента межличностного и межкультурного взаимодействия, способствует общему речевому развитию обучающихся, воспитанию гражданской идентичности, расширению кругозора, воспитанию чувств и эмоций. 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Построение программы по иностранному (английскому) языку имеет нелинейный характер и основано на концентрическом принципе. В каждом классе даются новые элементы содержания и определяются новые требования. В процессе </w:t>
      </w:r>
      <w:proofErr w:type="gramStart"/>
      <w:r w:rsidRPr="002402A4">
        <w:rPr>
          <w:color w:val="000000"/>
        </w:rPr>
        <w:t>обучения</w:t>
      </w:r>
      <w:proofErr w:type="gramEnd"/>
      <w:r w:rsidRPr="002402A4">
        <w:rPr>
          <w:color w:val="000000"/>
        </w:rPr>
        <w:t xml:space="preserve">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Возрастание значимости владения иностранными языками приводит к переосмыслению целей и содержания обучения иностранному (английскому) языку.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Цели иноязычного образования формулируются на ценностном, когнитивном и прагматическом уровнях и воплощаются в личностных, </w:t>
      </w:r>
      <w:proofErr w:type="spellStart"/>
      <w:r w:rsidRPr="002402A4">
        <w:rPr>
          <w:color w:val="000000"/>
        </w:rPr>
        <w:lastRenderedPageBreak/>
        <w:t>метапредметных</w:t>
      </w:r>
      <w:proofErr w:type="spellEnd"/>
      <w:r w:rsidRPr="002402A4">
        <w:rPr>
          <w:color w:val="000000"/>
        </w:rPr>
        <w:t xml:space="preserve"> и предметных результатах обучения. Иностранные языки являются средством общения и самореализации и социальной адаптации, развития умений поиска, обработки и использования информации в познавательных целях, одним из средств воспитания гражданина, патриота, развития национального самосознания.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Целью иноязычного образования является формирование коммуникативной компетенции обучающихся в единстве таких её составляющих, как: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речевая компетенция – развитие коммуникативных умений в четырёх основных видах речевой деятельности (говорении, </w:t>
      </w:r>
      <w:proofErr w:type="spellStart"/>
      <w:r w:rsidRPr="002402A4">
        <w:rPr>
          <w:color w:val="000000"/>
        </w:rPr>
        <w:t>аудировании</w:t>
      </w:r>
      <w:proofErr w:type="spellEnd"/>
      <w:r w:rsidRPr="002402A4">
        <w:rPr>
          <w:color w:val="000000"/>
        </w:rPr>
        <w:t>, чтении, письме);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 xml:space="preserve">языковая компетенция – овладение новыми языковыми средствами (фонетическими, орфографическими, лексическими, грамматическими) в соответствии </w:t>
      </w:r>
      <w:proofErr w:type="spellStart"/>
      <w:r>
        <w:rPr>
          <w:color w:val="000000"/>
        </w:rPr>
        <w:t>c</w:t>
      </w:r>
      <w:proofErr w:type="spellEnd"/>
      <w:r w:rsidRPr="002402A4">
        <w:rPr>
          <w:color w:val="000000"/>
        </w:rPr>
        <w:t xml:space="preserve"> отобранными темами общения; освоение знаний о языковых явлениях изучаемого языка, разных способах выражения мысли в родном и иностранном языках;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color w:val="000000"/>
        </w:rPr>
        <w:t>социокультурная</w:t>
      </w:r>
      <w:proofErr w:type="spellEnd"/>
      <w:r w:rsidRPr="002402A4">
        <w:rPr>
          <w:color w:val="000000"/>
        </w:rPr>
        <w:t xml:space="preserve"> (межкультурная) компетенция – приобщение к культуре, традициям стран (страны) изучаемого языка в рамках тем и ситуаций общения, отвечающих опыту, интересам, психологическим особенностям обучающихся 5–9 классов на разных этапах (5–7 и 8–9 классы), формирование умения представлять свою страну, её культуру в условиях межкультурного общения;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свою страну, её культуру в условиях межкультурного общения;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компенсаторная компетенция – развитие умений выходить из положения в условиях дефицита языковых сре</w:t>
      </w:r>
      <w:proofErr w:type="gramStart"/>
      <w:r w:rsidRPr="002402A4">
        <w:rPr>
          <w:color w:val="000000"/>
        </w:rPr>
        <w:t>дств пр</w:t>
      </w:r>
      <w:proofErr w:type="gramEnd"/>
      <w:r w:rsidRPr="002402A4">
        <w:rPr>
          <w:color w:val="000000"/>
        </w:rPr>
        <w:t>и получении и передаче информации.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Наряду с иноязычной коммуникативной компетенцией средствами иностранного (английского) языка формируются компетенции: образовательная, ценностно-ориентационная, общекультурная, учебно-познавательная, информационная, социально-трудовая и компетенция личностного самосовершенствования.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Основными подходами к обучению иностранному (английскому) языку признаются </w:t>
      </w:r>
      <w:proofErr w:type="spellStart"/>
      <w:r w:rsidRPr="002402A4">
        <w:rPr>
          <w:color w:val="000000"/>
        </w:rPr>
        <w:t>компетентностный</w:t>
      </w:r>
      <w:proofErr w:type="spellEnd"/>
      <w:r w:rsidRPr="002402A4">
        <w:rPr>
          <w:color w:val="000000"/>
        </w:rPr>
        <w:t xml:space="preserve">, </w:t>
      </w:r>
      <w:proofErr w:type="spellStart"/>
      <w:r w:rsidRPr="002402A4">
        <w:rPr>
          <w:color w:val="000000"/>
        </w:rPr>
        <w:t>системно-деятельностный</w:t>
      </w:r>
      <w:proofErr w:type="spellEnd"/>
      <w:r w:rsidRPr="002402A4">
        <w:rPr>
          <w:color w:val="000000"/>
        </w:rPr>
        <w:t>, межкультурный и коммуникативно-когнитивный, что предполагает возможность реализовать поставленные цели, добиться достижения планируемых результатов в рамках содержания, отобранного для основного общего образования, использования новых педагогических технологий (дифференциация, индивидуализация, проектная деятельность и другие) и использования современных средств обучения.</w:t>
      </w:r>
    </w:p>
    <w:p w:rsidR="00717133" w:rsidRDefault="002E6B78" w:rsidP="002E6B78">
      <w:pPr>
        <w:rPr>
          <w:color w:val="000000"/>
        </w:rPr>
      </w:pPr>
      <w:bookmarkStart w:id="0" w:name="6aa83e48-2cda-48be-be58-b7f32ebffe8c"/>
      <w:r w:rsidRPr="002402A4">
        <w:rPr>
          <w:color w:val="000000"/>
        </w:rPr>
        <w:t>Общее число часов, рекомендованных для изучения иностранного (английского) языка – 510 часов: в 5 классе – 102 час (3 часа в неделю</w:t>
      </w:r>
      <w:bookmarkEnd w:id="0"/>
      <w:r>
        <w:rPr>
          <w:color w:val="000000"/>
        </w:rPr>
        <w:t>).</w:t>
      </w:r>
    </w:p>
    <w:p w:rsidR="0024620F" w:rsidRDefault="0024620F" w:rsidP="002E6B78">
      <w:pPr>
        <w:spacing w:line="264" w:lineRule="auto"/>
        <w:ind w:left="120"/>
        <w:rPr>
          <w:b/>
          <w:color w:val="000000"/>
        </w:rPr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lastRenderedPageBreak/>
        <w:t>СОДЕРЖАНИЕ ОБУЧЕНИЯ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5 КЛАСС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Коммуникативные умения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Формирование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Моя семья. Мои друзья. Семейные праздники: день рождения, Новый год.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Внешность и характер человека (литературного персонажа).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Досуг и увлечения (хобби) современного подростка (чтение, кино, спорт).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Здоровый образ жизни: режим труда и отдыха, здоровое питание.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Покупки: одежда, обувь и продукты питания.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Школа, школьная жизнь, школьная форма, изучаемые предметы. Переписка с иностранными сверстниками.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Каникулы в различное время года. Виды отдыха.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Природа: дикие и домашние животные. Погода.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Родной город (село). Транспорт.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Родная страна и страна (страны) изучаемого языка. </w:t>
      </w:r>
      <w:proofErr w:type="gramStart"/>
      <w:r w:rsidRPr="002402A4">
        <w:rPr>
          <w:color w:val="000000"/>
        </w:rPr>
        <w:t>Их географическое положение, столицы, достопримечательности, культурные особенности (национальные праздники, традиции, обычаи).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Выдающиеся люди родной страны и страны (стран) изучаемого языка: писатели, поэты.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Говорение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Развитие коммуникативных умений диалогической речи на базе умений, сформированных на уровне начального общего образования: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диалог этикетного характера: начинать, поддерживать и заканчивать разговор (в том числе разговор по телефону), поздравлять с праздником и вежливо реагировать на поздравление, выражать благодарность, вежливо соглашаться на предложение и отказываться от предложения собеседника;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диалог-побуждение к действию: обращаться с просьбой, вежливо соглашаться (не соглашаться) выполнить просьбу, приглашать собеседника к совместной деятельности, вежливо соглашаться (не соглашаться) на предложение собеседника;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диалог-расспрос: сообщать фактическую информацию, отвечая на вопросы разных видов; запрашивать интересующую информацию.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Вышеперечисленные умения диалогической речи развиваются в стандартных ситуациях неофициального общения с использованием речевых ситуаций, ключевых слов и (или) иллюстраций, фотографий с соблюдением норм речевого этикета, принятых в стране (странах) изучаемого языка.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lastRenderedPageBreak/>
        <w:t>Объём диалога – до 5 реплик со стороны каждого собеседника.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Развитие коммуникативных умений монологической речи на базе умений, сформированных на уровне начального общего образования: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создание устных связных монологических высказываний с использованием основных коммуникативных типов речи: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описание (предмета, внешности и одежды человека), в том числе характеристика (черты характера реального человека или литературного персонажа);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повествование (сообщение);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изложение (пересказ) основного содержания прочитанного текста;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краткое изложение результатов выполненной проектной работы.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Данные умения монологической речи развиваются в стандартных ситуациях неофициального общения с использованием ключевых слов, вопросов, плана и (или) иллюстраций, фотографий.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Объём монологического высказывания – 5–6 фраз.</w:t>
      </w:r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i/>
          <w:color w:val="000000"/>
        </w:rPr>
        <w:t>Аудирование</w:t>
      </w:r>
      <w:proofErr w:type="spellEnd"/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Развитие коммуникативных умений </w:t>
      </w:r>
      <w:proofErr w:type="spellStart"/>
      <w:r w:rsidRPr="002402A4">
        <w:rPr>
          <w:color w:val="000000"/>
        </w:rPr>
        <w:t>аудирования</w:t>
      </w:r>
      <w:proofErr w:type="spellEnd"/>
      <w:r w:rsidRPr="002402A4">
        <w:rPr>
          <w:color w:val="000000"/>
        </w:rPr>
        <w:t xml:space="preserve"> на базе умений, сформированных на уровне начального общего образования: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при непосредственном общении: понимание на слух речи учителя и одноклассников и вербальная (невербальная) реакция </w:t>
      </w:r>
      <w:proofErr w:type="gramStart"/>
      <w:r w:rsidRPr="002402A4">
        <w:rPr>
          <w:color w:val="000000"/>
        </w:rPr>
        <w:t>на</w:t>
      </w:r>
      <w:proofErr w:type="gramEnd"/>
      <w:r w:rsidRPr="002402A4">
        <w:rPr>
          <w:color w:val="000000"/>
        </w:rPr>
        <w:t xml:space="preserve"> услышанное;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при опосредованном общении: дальнейшее развитие умений восприятия и понимания на слух несложных адаптированных аутентичных текстов, содержащих отдельные незнакомые слова,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с использованием и без использования иллюстраций.</w:t>
      </w:r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color w:val="000000"/>
        </w:rPr>
        <w:t>Аудирование</w:t>
      </w:r>
      <w:proofErr w:type="spellEnd"/>
      <w:r w:rsidRPr="002402A4">
        <w:rPr>
          <w:color w:val="000000"/>
        </w:rPr>
        <w:t xml:space="preserve"> с пониманием основного содержания текста предполагает умение определять основную тему и главные факты (события) в воспринимаемом на слух тексте, игнорировать незнакомые слова, несущественные для понимания основного содержания.</w:t>
      </w:r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color w:val="000000"/>
        </w:rPr>
        <w:t>Аудирование</w:t>
      </w:r>
      <w:proofErr w:type="spellEnd"/>
      <w:r w:rsidRPr="002402A4">
        <w:rPr>
          <w:color w:val="000000"/>
        </w:rPr>
        <w:t xml:space="preserve"> с пониманием запрашиваемой информации предполагает умение выделять запрашиваемую информацию, представленную в эксплицитной (явной) форме, в воспринимаемом на слух тексте.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Тексты для </w:t>
      </w:r>
      <w:proofErr w:type="spellStart"/>
      <w:r w:rsidRPr="002402A4">
        <w:rPr>
          <w:color w:val="000000"/>
        </w:rPr>
        <w:t>аудирования</w:t>
      </w:r>
      <w:proofErr w:type="spellEnd"/>
      <w:r w:rsidRPr="002402A4">
        <w:rPr>
          <w:color w:val="000000"/>
        </w:rPr>
        <w:t>: диалог (беседа), высказывания собеседников в ситуациях повседневного общения, рассказ, сообщение информационного характера.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Время звучания текста (текстов) для </w:t>
      </w:r>
      <w:proofErr w:type="spellStart"/>
      <w:r w:rsidRPr="002402A4">
        <w:rPr>
          <w:color w:val="000000"/>
        </w:rPr>
        <w:t>аудирования</w:t>
      </w:r>
      <w:proofErr w:type="spellEnd"/>
      <w:r w:rsidRPr="002402A4">
        <w:rPr>
          <w:color w:val="000000"/>
        </w:rPr>
        <w:t xml:space="preserve"> – до 1 минуты.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Смысловое чтение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стилей, содержащие отдельные незнакомые слова, с различной глубиной проникновения в их содержание в </w:t>
      </w:r>
      <w:r w:rsidRPr="002402A4">
        <w:rPr>
          <w:color w:val="000000"/>
        </w:rPr>
        <w:lastRenderedPageBreak/>
        <w:t>зависимости от поставленной коммуникативной задачи: с пониманием основного содержания, с пониманием запрашиваемой информации.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Чтение с пониманием основного содержания текста предполагает умение определять основную тему и главные факты (события) в прочитанном тексте, игнорировать незнакомые слова, несущественные для понимания основного содержания.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Чтение с пониманием запрашиваемой информации предполагает умение находить в прочитанном тексте и понимать запрашиваемую информацию, представленную в эксплицитной (явной) форме.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Чтение </w:t>
      </w:r>
      <w:proofErr w:type="spellStart"/>
      <w:r w:rsidRPr="002402A4">
        <w:rPr>
          <w:color w:val="000000"/>
        </w:rPr>
        <w:t>несплошных</w:t>
      </w:r>
      <w:proofErr w:type="spellEnd"/>
      <w:r w:rsidRPr="002402A4">
        <w:rPr>
          <w:color w:val="000000"/>
        </w:rPr>
        <w:t xml:space="preserve"> текстов (таблиц) и понимание представленной в них информации.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 xml:space="preserve">Тексты для чтения: беседа (диалог), рассказ, сказка, сообщение личного характера, отрывок из статьи научно-популярного характера, сообщение информационного характера, стихотворение; </w:t>
      </w:r>
      <w:proofErr w:type="spellStart"/>
      <w:r w:rsidRPr="002402A4">
        <w:rPr>
          <w:color w:val="000000"/>
        </w:rPr>
        <w:t>несплошной</w:t>
      </w:r>
      <w:proofErr w:type="spellEnd"/>
      <w:r w:rsidRPr="002402A4">
        <w:rPr>
          <w:color w:val="000000"/>
        </w:rPr>
        <w:t xml:space="preserve"> текст (таблица).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Объём текста (текстов) для чтения – 180–200 слов.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Письменная речь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Развитие умений письменной речи на базе умений, сформированных на уровне начального общего образования: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списывание текста и выписывание из него слов, словосочетаний, предложений в соответствии с решаемой коммуникативной задачей;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написание коротких поздравлений с праздниками (с Новым годом, Рождеством, днём рождения);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заполнение анкет и формуляров: сообщение о себе основных сведений в соответствии с нормами, принятыми в стране (странах) изучаемого языка;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написание электронного сообщения личного характера в соответствии с нормами неофициального общения, принятыми в стране (странах) изучаемого языка. Объём сообщения – до 60 слов.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Языковые знания и умения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Фонетическая сторона речи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Различение на слух, без ошибок, ведущих к сбою в коммуникации, произнесение слов с соблюдением правильного ударения и фраз с соблюдением их ритмико-интонационных особенностей, в том числе отсутствия фразового ударения на служебных словах, чтение новых слов согласно основным правилам чтения.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Чтение вслух небольших адаптированных аутентичных текстов, построенных на изученном языковом материале, с соблюдением правил чтения и соответствующей интонации, демонстрирующее понимание текста.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Тексты для чтения вслух: беседа (диалог), рассказ, отрывок из статьи научно-популярного характера, сообщение информационного характера.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Объём текста для чтения вслух – до 90 слов.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Графика, орфография и пунктуация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Правильное написание изученных слов.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lastRenderedPageBreak/>
        <w:t>Правильное использование знаков препинания: точки, вопросительного и восклицательного знаков в конце предложения, запятой при перечислении и обращении, апострофа.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Пунктуационно правильное, в соответствии с нормами речевого этикета, принятыми в стране (странах) изучаемого языка, оформление электронного сообщения личного характера.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Лексическая сторона речи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Распознавание и употребление в устной и письменной речи лексических единиц (слов, словосочетаний, речевых клише), обслуживающих ситуации общения в рамках тематического содержания речи, с соблюдением существующей в английском языке нормы лексической сочетаемости.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Объём изучаемой лексики: 625 лексических единиц для продуктивного использования (включая 500 лексических единиц, изученных в 2–4 классах) и 675 лексических единиц для рецептивного усвоения (включая 625 лексических единиц продуктивного минимума).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Основные способы словообразования: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аффиксация: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образование имён существительных при помощи суффиксов -</w:t>
      </w:r>
      <w:proofErr w:type="spellStart"/>
      <w:r>
        <w:rPr>
          <w:color w:val="000000"/>
        </w:rPr>
        <w:t>er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or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teacher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visitor</w:t>
      </w:r>
      <w:proofErr w:type="spellEnd"/>
      <w:r w:rsidRPr="002402A4">
        <w:rPr>
          <w:color w:val="000000"/>
        </w:rPr>
        <w:t>), -</w:t>
      </w:r>
      <w:proofErr w:type="spellStart"/>
      <w:r>
        <w:rPr>
          <w:color w:val="000000"/>
        </w:rPr>
        <w:t>ist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scientist</w:t>
      </w:r>
      <w:proofErr w:type="spellEnd"/>
      <w:r w:rsidRPr="002402A4">
        <w:rPr>
          <w:color w:val="000000"/>
        </w:rPr>
        <w:t xml:space="preserve">, </w:t>
      </w:r>
      <w:proofErr w:type="spellStart"/>
      <w:r>
        <w:rPr>
          <w:color w:val="000000"/>
        </w:rPr>
        <w:t>tourist</w:t>
      </w:r>
      <w:proofErr w:type="spellEnd"/>
      <w:r w:rsidRPr="002402A4">
        <w:rPr>
          <w:color w:val="000000"/>
        </w:rPr>
        <w:t>), -</w:t>
      </w:r>
      <w:proofErr w:type="spellStart"/>
      <w:r>
        <w:rPr>
          <w:color w:val="000000"/>
        </w:rPr>
        <w:t>sion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tion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discussion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invitation</w:t>
      </w:r>
      <w:proofErr w:type="spellEnd"/>
      <w:r w:rsidRPr="002402A4">
        <w:rPr>
          <w:color w:val="000000"/>
        </w:rPr>
        <w:t>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образование имён прилагательных при помощи суффиксов -</w:t>
      </w:r>
      <w:proofErr w:type="spellStart"/>
      <w:r>
        <w:rPr>
          <w:color w:val="000000"/>
        </w:rPr>
        <w:t>ful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wonderful</w:t>
      </w:r>
      <w:proofErr w:type="spellEnd"/>
      <w:r w:rsidRPr="002402A4">
        <w:rPr>
          <w:color w:val="000000"/>
        </w:rPr>
        <w:t>), -</w:t>
      </w:r>
      <w:proofErr w:type="spellStart"/>
      <w:r>
        <w:rPr>
          <w:color w:val="000000"/>
        </w:rPr>
        <w:t>ian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an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Russian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American</w:t>
      </w:r>
      <w:proofErr w:type="spellEnd"/>
      <w:r w:rsidRPr="002402A4">
        <w:rPr>
          <w:color w:val="000000"/>
        </w:rPr>
        <w:t>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образование наречий при помощи суффикса -</w:t>
      </w:r>
      <w:proofErr w:type="spellStart"/>
      <w:r>
        <w:rPr>
          <w:color w:val="000000"/>
        </w:rPr>
        <w:t>ly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recently</w:t>
      </w:r>
      <w:proofErr w:type="spellEnd"/>
      <w:r w:rsidRPr="002402A4">
        <w:rPr>
          <w:color w:val="000000"/>
        </w:rPr>
        <w:t>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образование имён прилагательных, имён существительных и наречий при помощи отрицательного префикса </w:t>
      </w:r>
      <w:proofErr w:type="spellStart"/>
      <w:r>
        <w:rPr>
          <w:color w:val="000000"/>
        </w:rPr>
        <w:t>un</w:t>
      </w:r>
      <w:proofErr w:type="spellEnd"/>
      <w:r w:rsidRPr="002402A4">
        <w:rPr>
          <w:color w:val="000000"/>
        </w:rPr>
        <w:t xml:space="preserve"> (</w:t>
      </w:r>
      <w:proofErr w:type="spellStart"/>
      <w:r>
        <w:rPr>
          <w:color w:val="000000"/>
        </w:rPr>
        <w:t>unhappy</w:t>
      </w:r>
      <w:proofErr w:type="spellEnd"/>
      <w:r w:rsidRPr="002402A4">
        <w:rPr>
          <w:color w:val="000000"/>
        </w:rPr>
        <w:t xml:space="preserve">, </w:t>
      </w:r>
      <w:proofErr w:type="spellStart"/>
      <w:r>
        <w:rPr>
          <w:color w:val="000000"/>
        </w:rPr>
        <w:t>unreality</w:t>
      </w:r>
      <w:proofErr w:type="spellEnd"/>
      <w:r w:rsidRPr="002402A4">
        <w:rPr>
          <w:color w:val="000000"/>
        </w:rPr>
        <w:t xml:space="preserve">, </w:t>
      </w:r>
      <w:proofErr w:type="spellStart"/>
      <w:r>
        <w:rPr>
          <w:color w:val="000000"/>
        </w:rPr>
        <w:t>unusually</w:t>
      </w:r>
      <w:proofErr w:type="spellEnd"/>
      <w:r w:rsidRPr="002402A4">
        <w:rPr>
          <w:color w:val="000000"/>
        </w:rPr>
        <w:t>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i/>
          <w:color w:val="000000"/>
        </w:rPr>
        <w:t>Грамматическая сторона речи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Распознавание и употребление в устной и письменной речи изученных морфологических форм и синтаксических конструкций английского языка.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Предложения с несколькими обстоятельствами, следующими в определённом порядке.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Вопросительные предложения (альтернативный и разделительный вопросы в </w:t>
      </w:r>
      <w:proofErr w:type="spellStart"/>
      <w:r>
        <w:rPr>
          <w:color w:val="000000"/>
        </w:rPr>
        <w:t>Present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Past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Future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2402A4">
        <w:rPr>
          <w:color w:val="000000"/>
        </w:rPr>
        <w:t>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Глаголы в видовременных формах действительного залога в изъявительном наклонении в </w:t>
      </w:r>
      <w:proofErr w:type="spellStart"/>
      <w:r>
        <w:rPr>
          <w:color w:val="000000"/>
        </w:rPr>
        <w:t>Present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Perfect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2402A4">
        <w:rPr>
          <w:color w:val="000000"/>
        </w:rPr>
        <w:t xml:space="preserve"> в повествовательных (утвердительных и отрицательных) и вопросительных предложениях.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Имена существительные во множественном числе, в том числе имена существительные, имеющие форму только множественного числа.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Имена существительные с причастиями настоящего и прошедшего времени.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Наречия в положительной, сравнительной и превосходной степенях, образованные по правилу, и исключения.</w:t>
      </w:r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b/>
          <w:color w:val="000000"/>
        </w:rPr>
        <w:t>Социокультурные</w:t>
      </w:r>
      <w:proofErr w:type="spellEnd"/>
      <w:r w:rsidRPr="002402A4">
        <w:rPr>
          <w:b/>
          <w:color w:val="000000"/>
        </w:rPr>
        <w:t xml:space="preserve"> знания и умения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lastRenderedPageBreak/>
        <w:t xml:space="preserve">Знание и использование </w:t>
      </w:r>
      <w:proofErr w:type="spellStart"/>
      <w:r w:rsidRPr="002402A4">
        <w:rPr>
          <w:color w:val="000000"/>
        </w:rPr>
        <w:t>социокультурных</w:t>
      </w:r>
      <w:proofErr w:type="spellEnd"/>
      <w:r w:rsidRPr="002402A4">
        <w:rPr>
          <w:color w:val="000000"/>
        </w:rPr>
        <w:t xml:space="preserve"> элементов речевого поведенческого этикета в стране (странах) изучаемого языка в рамках тематического содержания (в ситуациях общения, в том числе «В семье», «В школе», «На улице»).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(некоторые национальные праздники, традиции в проведении досуга и питании).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 xml:space="preserve">Знание </w:t>
      </w:r>
      <w:proofErr w:type="spellStart"/>
      <w:r w:rsidRPr="002402A4">
        <w:rPr>
          <w:color w:val="000000"/>
        </w:rPr>
        <w:t>социокультурного</w:t>
      </w:r>
      <w:proofErr w:type="spellEnd"/>
      <w:r w:rsidRPr="002402A4">
        <w:rPr>
          <w:color w:val="000000"/>
        </w:rPr>
        <w:t xml:space="preserve"> портрета родной страны и страны (стран) изучаемого языка: знакомство с традициями проведения основных национальных праздников (Рождества, Нового года и других праздников), с особенностями образа жизни и культуры страны (стран) изучаемого языка (достопримечательностями, выдающимися людьми и другое), с доступными в языковом отношении образцами детской поэзии и прозы на английском языке.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Формирование умений: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писать свои имя и фамилию, а также имена и фамилии своих родственников и друзей на английском языке;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правильно оформлять свой адрес на английском языке (в анкете, формуляре);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кратко представлять Россию и страну (страны) изучаемого языка;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кратко представлять некоторые культурные явления родной страны и страны (стран) изучаемого языка (основные национальные праздники, традиции в проведении досуга и питании).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Компенсаторные умения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Использование при чтении и </w:t>
      </w:r>
      <w:proofErr w:type="spellStart"/>
      <w:r w:rsidRPr="002402A4">
        <w:rPr>
          <w:color w:val="000000"/>
        </w:rPr>
        <w:t>аудировании</w:t>
      </w:r>
      <w:proofErr w:type="spellEnd"/>
      <w:r w:rsidRPr="002402A4">
        <w:rPr>
          <w:color w:val="000000"/>
        </w:rPr>
        <w:t xml:space="preserve"> языковой, в том числе контекстуальной, догадки.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Использование при формулировании собственных высказываний, ключевых слов, плана.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Игнорирование информации, не являющейся необходимой для понимания основного содержания, прочитанного (прослушанного) текста или для нахождения в тексте запрашиваемой информации.</w:t>
      </w:r>
    </w:p>
    <w:p w:rsidR="002E6B78" w:rsidRDefault="002E6B78" w:rsidP="002E6B78">
      <w:pPr>
        <w:spacing w:line="264" w:lineRule="auto"/>
        <w:ind w:left="120"/>
        <w:rPr>
          <w:b/>
          <w:color w:val="000000"/>
        </w:rPr>
      </w:pPr>
      <w:r w:rsidRPr="002402A4">
        <w:rPr>
          <w:b/>
          <w:color w:val="000000"/>
        </w:rPr>
        <w:t xml:space="preserve">ПЛАНИРУЕМЫЕ РЕЗУЛЬТАТЫ ОСВОЕНИЯ ПРОГРАММЫ ПО ИНОСТРАННОМУ (АНГЛИЙСКОМУ) ЯЗЫКУ НА УРОВНЕ </w:t>
      </w:r>
      <w:r>
        <w:rPr>
          <w:b/>
          <w:color w:val="000000"/>
        </w:rPr>
        <w:t>5кл.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ЛИЧНОСТНЫЕ РЕЗУЛЬТАТЫ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</w:t>
      </w:r>
      <w:proofErr w:type="spellStart"/>
      <w:r w:rsidRPr="002402A4">
        <w:rPr>
          <w:color w:val="000000"/>
        </w:rPr>
        <w:t>социокультурными</w:t>
      </w:r>
      <w:proofErr w:type="spellEnd"/>
      <w:r w:rsidRPr="002402A4">
        <w:rPr>
          <w:color w:val="000000"/>
        </w:rPr>
        <w:t xml:space="preserve"> и духовно-нравственными ценностями, принятыми в обществе правилами и нормами поведения, и способствуют процессам </w:t>
      </w:r>
      <w:r w:rsidRPr="002402A4">
        <w:rPr>
          <w:color w:val="000000"/>
        </w:rPr>
        <w:lastRenderedPageBreak/>
        <w:t>самопознания, самовоспитания и саморазвития, формирования внутренней позиции личности.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1)</w:t>
      </w:r>
      <w:r>
        <w:rPr>
          <w:color w:val="000000"/>
        </w:rPr>
        <w:t xml:space="preserve"> </w:t>
      </w:r>
      <w:r>
        <w:rPr>
          <w:b/>
          <w:color w:val="000000"/>
        </w:rPr>
        <w:t>гражданского воспитания: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готовность к выполнению обязанностей гражданина и реализации его прав, уважение прав, свобод и законных интересов других людей;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активное участие в жизни семьи, организации, местного сообщества, родного края, страны;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неприятие любых форм экстремизма, дискриминации;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понимание роли различных социальных институтов в жизни человека;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 xml:space="preserve">представление об основных правах, свободах и обязанностях гражданина, социальных нормах и правилах межличностных отношений в поликультурном и </w:t>
      </w:r>
      <w:proofErr w:type="spellStart"/>
      <w:r w:rsidRPr="002402A4">
        <w:rPr>
          <w:color w:val="000000"/>
        </w:rPr>
        <w:t>многоконфессиональном</w:t>
      </w:r>
      <w:proofErr w:type="spellEnd"/>
      <w:r w:rsidRPr="002402A4">
        <w:rPr>
          <w:color w:val="000000"/>
        </w:rPr>
        <w:t xml:space="preserve"> обществе;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представление о способах противодействия коррупции;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готовность к разнообразной совместной деятельности, стремление к взаимопониманию и взаимопомощи, активное участие в самоуправлении в образовательной организации;</w:t>
      </w:r>
    </w:p>
    <w:p w:rsidR="002E6B78" w:rsidRPr="002402A4" w:rsidRDefault="002E6B78" w:rsidP="002E6B78">
      <w:pPr>
        <w:numPr>
          <w:ilvl w:val="0"/>
          <w:numId w:val="1"/>
        </w:numPr>
        <w:spacing w:line="264" w:lineRule="auto"/>
      </w:pPr>
      <w:r w:rsidRPr="002402A4">
        <w:rPr>
          <w:color w:val="000000"/>
        </w:rPr>
        <w:t>готовность к участию в гуманитарной деятельности (</w:t>
      </w:r>
      <w:proofErr w:type="spellStart"/>
      <w:r w:rsidRPr="002402A4">
        <w:rPr>
          <w:color w:val="000000"/>
        </w:rPr>
        <w:t>волонтёрство</w:t>
      </w:r>
      <w:proofErr w:type="spellEnd"/>
      <w:r w:rsidRPr="002402A4">
        <w:rPr>
          <w:color w:val="000000"/>
        </w:rPr>
        <w:t>, помощь людям, нуждающимся в ней).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2)</w:t>
      </w:r>
      <w:r>
        <w:rPr>
          <w:color w:val="000000"/>
        </w:rPr>
        <w:t xml:space="preserve"> </w:t>
      </w:r>
      <w:r>
        <w:rPr>
          <w:b/>
          <w:color w:val="000000"/>
        </w:rPr>
        <w:t>патриотического воспитания:</w:t>
      </w:r>
    </w:p>
    <w:p w:rsidR="002E6B78" w:rsidRPr="002402A4" w:rsidRDefault="002E6B78" w:rsidP="002E6B78">
      <w:pPr>
        <w:numPr>
          <w:ilvl w:val="0"/>
          <w:numId w:val="2"/>
        </w:numPr>
        <w:spacing w:line="264" w:lineRule="auto"/>
      </w:pPr>
      <w:r w:rsidRPr="002402A4">
        <w:rPr>
          <w:color w:val="000000"/>
        </w:rPr>
        <w:t xml:space="preserve">осознание российской гражданской идентичности в поликультурном и </w:t>
      </w:r>
      <w:proofErr w:type="spellStart"/>
      <w:r w:rsidRPr="002402A4">
        <w:rPr>
          <w:color w:val="000000"/>
        </w:rPr>
        <w:t>многоконфессиональном</w:t>
      </w:r>
      <w:proofErr w:type="spellEnd"/>
      <w:r w:rsidRPr="002402A4">
        <w:rPr>
          <w:color w:val="000000"/>
        </w:rPr>
        <w:t xml:space="preserve"> обществе, проявление интереса к познанию родного языка, истории, культуры Российской Федерации, своего края, народов России;</w:t>
      </w:r>
    </w:p>
    <w:p w:rsidR="002E6B78" w:rsidRPr="002402A4" w:rsidRDefault="002E6B78" w:rsidP="002E6B78">
      <w:pPr>
        <w:numPr>
          <w:ilvl w:val="0"/>
          <w:numId w:val="2"/>
        </w:numPr>
        <w:spacing w:line="264" w:lineRule="auto"/>
      </w:pPr>
      <w:r w:rsidRPr="002402A4">
        <w:rPr>
          <w:color w:val="000000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народа;</w:t>
      </w:r>
    </w:p>
    <w:p w:rsidR="002E6B78" w:rsidRPr="002402A4" w:rsidRDefault="002E6B78" w:rsidP="002E6B78">
      <w:pPr>
        <w:numPr>
          <w:ilvl w:val="0"/>
          <w:numId w:val="2"/>
        </w:numPr>
        <w:spacing w:line="264" w:lineRule="auto"/>
      </w:pPr>
      <w:r w:rsidRPr="002402A4">
        <w:rPr>
          <w:color w:val="000000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3)</w:t>
      </w:r>
      <w:r>
        <w:rPr>
          <w:color w:val="000000"/>
        </w:rPr>
        <w:t xml:space="preserve"> </w:t>
      </w:r>
      <w:r>
        <w:rPr>
          <w:b/>
          <w:color w:val="000000"/>
        </w:rPr>
        <w:t>духовно-нравственного воспитания:</w:t>
      </w:r>
    </w:p>
    <w:p w:rsidR="002E6B78" w:rsidRPr="002402A4" w:rsidRDefault="002E6B78" w:rsidP="002E6B78">
      <w:pPr>
        <w:numPr>
          <w:ilvl w:val="0"/>
          <w:numId w:val="3"/>
        </w:numPr>
        <w:spacing w:line="264" w:lineRule="auto"/>
      </w:pPr>
      <w:r w:rsidRPr="002402A4">
        <w:rPr>
          <w:color w:val="000000"/>
        </w:rPr>
        <w:t>ориентация на моральные ценности и нормы в ситуациях нравственного выбора;</w:t>
      </w:r>
    </w:p>
    <w:p w:rsidR="002E6B78" w:rsidRPr="002402A4" w:rsidRDefault="002E6B78" w:rsidP="002E6B78">
      <w:pPr>
        <w:numPr>
          <w:ilvl w:val="0"/>
          <w:numId w:val="3"/>
        </w:numPr>
        <w:spacing w:line="264" w:lineRule="auto"/>
      </w:pPr>
      <w:r w:rsidRPr="002402A4">
        <w:rPr>
          <w:color w:val="000000"/>
        </w:rPr>
        <w:lastRenderedPageBreak/>
        <w:t>готовность оценивать своё поведение и поступки, поведение и поступки других людей с позиции нравственных и правовых норм с учётом осознания последствий поступков;</w:t>
      </w:r>
    </w:p>
    <w:p w:rsidR="002E6B78" w:rsidRPr="002402A4" w:rsidRDefault="002E6B78" w:rsidP="002E6B78">
      <w:pPr>
        <w:numPr>
          <w:ilvl w:val="0"/>
          <w:numId w:val="3"/>
        </w:numPr>
        <w:spacing w:line="264" w:lineRule="auto"/>
      </w:pPr>
      <w:r w:rsidRPr="002402A4">
        <w:rPr>
          <w:color w:val="000000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4)</w:t>
      </w:r>
      <w:r>
        <w:rPr>
          <w:color w:val="000000"/>
        </w:rPr>
        <w:t xml:space="preserve"> </w:t>
      </w:r>
      <w:r>
        <w:rPr>
          <w:b/>
          <w:color w:val="000000"/>
        </w:rPr>
        <w:t>эстетического воспитания:</w:t>
      </w:r>
    </w:p>
    <w:p w:rsidR="002E6B78" w:rsidRPr="002402A4" w:rsidRDefault="002E6B78" w:rsidP="002E6B78">
      <w:pPr>
        <w:numPr>
          <w:ilvl w:val="0"/>
          <w:numId w:val="4"/>
        </w:numPr>
        <w:spacing w:line="264" w:lineRule="auto"/>
      </w:pPr>
      <w:r w:rsidRPr="002402A4">
        <w:rPr>
          <w:color w:val="000000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искусства;</w:t>
      </w:r>
    </w:p>
    <w:p w:rsidR="002E6B78" w:rsidRPr="002402A4" w:rsidRDefault="002E6B78" w:rsidP="002E6B78">
      <w:pPr>
        <w:numPr>
          <w:ilvl w:val="0"/>
          <w:numId w:val="4"/>
        </w:numPr>
        <w:spacing w:line="264" w:lineRule="auto"/>
      </w:pPr>
      <w:r w:rsidRPr="002402A4">
        <w:rPr>
          <w:color w:val="000000"/>
        </w:rPr>
        <w:t>осознание важности художественной культуры как средства коммуникации и самовыражения;</w:t>
      </w:r>
    </w:p>
    <w:p w:rsidR="002E6B78" w:rsidRPr="002402A4" w:rsidRDefault="002E6B78" w:rsidP="002E6B78">
      <w:pPr>
        <w:numPr>
          <w:ilvl w:val="0"/>
          <w:numId w:val="4"/>
        </w:numPr>
        <w:spacing w:line="264" w:lineRule="auto"/>
      </w:pPr>
      <w:r w:rsidRPr="002402A4">
        <w:rPr>
          <w:color w:val="000000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:rsidR="002E6B78" w:rsidRPr="002402A4" w:rsidRDefault="002E6B78" w:rsidP="002E6B78">
      <w:pPr>
        <w:numPr>
          <w:ilvl w:val="0"/>
          <w:numId w:val="4"/>
        </w:numPr>
        <w:spacing w:line="264" w:lineRule="auto"/>
      </w:pPr>
      <w:r w:rsidRPr="002402A4">
        <w:rPr>
          <w:color w:val="000000"/>
        </w:rPr>
        <w:t>стремление к самовыражению в разных видах искусства.</w:t>
      </w: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5)</w:t>
      </w:r>
      <w:r w:rsidRPr="002402A4">
        <w:rPr>
          <w:color w:val="000000"/>
        </w:rPr>
        <w:t xml:space="preserve"> </w:t>
      </w:r>
      <w:r w:rsidRPr="002402A4">
        <w:rPr>
          <w:b/>
          <w:color w:val="000000"/>
        </w:rPr>
        <w:t>физического воспитания, формирования культуры здоровья и эмоционального благополучия:</w:t>
      </w:r>
    </w:p>
    <w:p w:rsidR="002E6B78" w:rsidRDefault="002E6B78" w:rsidP="002E6B78">
      <w:pPr>
        <w:numPr>
          <w:ilvl w:val="0"/>
          <w:numId w:val="5"/>
        </w:numPr>
        <w:spacing w:line="264" w:lineRule="auto"/>
      </w:pPr>
      <w:r>
        <w:rPr>
          <w:color w:val="000000"/>
        </w:rPr>
        <w:t>осознание ценности жизни;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 xml:space="preserve">соблюдение правил безопасности, в том числе навыков безопасного поведения в </w:t>
      </w:r>
      <w:proofErr w:type="spellStart"/>
      <w:proofErr w:type="gramStart"/>
      <w:r w:rsidRPr="002402A4">
        <w:rPr>
          <w:color w:val="000000"/>
        </w:rPr>
        <w:t>Интернет-среде</w:t>
      </w:r>
      <w:proofErr w:type="spellEnd"/>
      <w:proofErr w:type="gramEnd"/>
      <w:r w:rsidRPr="002402A4">
        <w:rPr>
          <w:color w:val="000000"/>
        </w:rPr>
        <w:t>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 xml:space="preserve">умение </w:t>
      </w:r>
      <w:proofErr w:type="gramStart"/>
      <w:r w:rsidRPr="002402A4">
        <w:rPr>
          <w:color w:val="000000"/>
        </w:rPr>
        <w:t>принимать себя и других, не осуждая</w:t>
      </w:r>
      <w:proofErr w:type="gramEnd"/>
      <w:r w:rsidRPr="002402A4">
        <w:rPr>
          <w:color w:val="000000"/>
        </w:rPr>
        <w:t>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r w:rsidRPr="002402A4">
        <w:rPr>
          <w:color w:val="000000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:rsidR="002E6B78" w:rsidRPr="002402A4" w:rsidRDefault="002E6B78" w:rsidP="002E6B78">
      <w:pPr>
        <w:numPr>
          <w:ilvl w:val="0"/>
          <w:numId w:val="5"/>
        </w:numPr>
        <w:spacing w:line="264" w:lineRule="auto"/>
      </w:pPr>
      <w:proofErr w:type="spellStart"/>
      <w:r w:rsidRPr="002402A4">
        <w:rPr>
          <w:color w:val="000000"/>
        </w:rPr>
        <w:t>сформированность</w:t>
      </w:r>
      <w:proofErr w:type="spellEnd"/>
      <w:r w:rsidRPr="002402A4">
        <w:rPr>
          <w:color w:val="000000"/>
        </w:rPr>
        <w:t xml:space="preserve"> навыка рефлексии, признание своего права на ошибку и такого же права другого человека.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6)</w:t>
      </w:r>
      <w:r>
        <w:rPr>
          <w:color w:val="000000"/>
        </w:rPr>
        <w:t xml:space="preserve"> </w:t>
      </w:r>
      <w:r>
        <w:rPr>
          <w:b/>
          <w:color w:val="000000"/>
        </w:rPr>
        <w:t>трудового воспитания: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 xml:space="preserve">установка на активное участие в решении практических задач (в рамках семьи, организации, населенного пункта, родного края) технологической и социальной направленности, способность </w:t>
      </w:r>
      <w:r w:rsidRPr="002402A4">
        <w:rPr>
          <w:color w:val="000000"/>
        </w:rPr>
        <w:lastRenderedPageBreak/>
        <w:t>инициировать, планировать и самостоятельно выполнять такого рода деятельность;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>интерес к практическому изучению профессий и труда различного рода, в том числе на основе применения изучаемого предметного знания;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>готовность адаптироваться в профессиональной среде;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>уважение к труду и результатам трудовой деятельности;</w:t>
      </w:r>
    </w:p>
    <w:p w:rsidR="002E6B78" w:rsidRPr="002402A4" w:rsidRDefault="002E6B78" w:rsidP="002E6B78">
      <w:pPr>
        <w:numPr>
          <w:ilvl w:val="0"/>
          <w:numId w:val="6"/>
        </w:numPr>
        <w:spacing w:line="264" w:lineRule="auto"/>
      </w:pPr>
      <w:r w:rsidRPr="002402A4">
        <w:rPr>
          <w:color w:val="000000"/>
        </w:rPr>
        <w:t>осознанный выбор и построение индивидуальной траектории образования и жизненных планов с учётом личных и общественных интересов, и потребностей.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7)</w:t>
      </w:r>
      <w:r>
        <w:rPr>
          <w:color w:val="000000"/>
        </w:rPr>
        <w:t xml:space="preserve"> </w:t>
      </w:r>
      <w:r>
        <w:rPr>
          <w:b/>
          <w:color w:val="000000"/>
        </w:rPr>
        <w:t>экологического воспитания:</w:t>
      </w:r>
    </w:p>
    <w:p w:rsidR="002E6B78" w:rsidRPr="002402A4" w:rsidRDefault="002E6B78" w:rsidP="002E6B78">
      <w:pPr>
        <w:numPr>
          <w:ilvl w:val="0"/>
          <w:numId w:val="7"/>
        </w:numPr>
        <w:spacing w:line="264" w:lineRule="auto"/>
      </w:pPr>
      <w:r w:rsidRPr="002402A4">
        <w:rPr>
          <w:color w:val="000000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:rsidR="002E6B78" w:rsidRPr="002402A4" w:rsidRDefault="002E6B78" w:rsidP="002E6B78">
      <w:pPr>
        <w:numPr>
          <w:ilvl w:val="0"/>
          <w:numId w:val="7"/>
        </w:numPr>
        <w:spacing w:line="264" w:lineRule="auto"/>
      </w:pPr>
      <w:r w:rsidRPr="002402A4">
        <w:rPr>
          <w:color w:val="000000"/>
        </w:rPr>
        <w:t>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окружающей среде;</w:t>
      </w:r>
    </w:p>
    <w:p w:rsidR="002E6B78" w:rsidRPr="002402A4" w:rsidRDefault="002E6B78" w:rsidP="002E6B78">
      <w:pPr>
        <w:numPr>
          <w:ilvl w:val="0"/>
          <w:numId w:val="7"/>
        </w:numPr>
        <w:spacing w:line="264" w:lineRule="auto"/>
      </w:pPr>
      <w:r w:rsidRPr="002402A4">
        <w:rPr>
          <w:color w:val="000000"/>
        </w:rPr>
        <w:t>осознание своей роли как гражданина и потребителя в условиях взаимосвязи природной, технологической и социальной сред;</w:t>
      </w:r>
    </w:p>
    <w:p w:rsidR="002E6B78" w:rsidRPr="002402A4" w:rsidRDefault="002E6B78" w:rsidP="002E6B78">
      <w:pPr>
        <w:numPr>
          <w:ilvl w:val="0"/>
          <w:numId w:val="7"/>
        </w:numPr>
        <w:spacing w:line="264" w:lineRule="auto"/>
      </w:pPr>
      <w:r w:rsidRPr="002402A4">
        <w:rPr>
          <w:color w:val="000000"/>
        </w:rPr>
        <w:t>готовность к участию в практической деятельности экологической направленности.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8)</w:t>
      </w:r>
      <w:r>
        <w:rPr>
          <w:color w:val="000000"/>
        </w:rPr>
        <w:t xml:space="preserve"> </w:t>
      </w:r>
      <w:r>
        <w:rPr>
          <w:b/>
          <w:color w:val="000000"/>
        </w:rPr>
        <w:t>ценности научного познания:</w:t>
      </w:r>
    </w:p>
    <w:p w:rsidR="002E6B78" w:rsidRPr="002402A4" w:rsidRDefault="002E6B78" w:rsidP="002E6B78">
      <w:pPr>
        <w:numPr>
          <w:ilvl w:val="0"/>
          <w:numId w:val="8"/>
        </w:numPr>
        <w:spacing w:line="264" w:lineRule="auto"/>
      </w:pPr>
      <w:r w:rsidRPr="002402A4">
        <w:rPr>
          <w:color w:val="000000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</w:t>
      </w:r>
    </w:p>
    <w:p w:rsidR="002E6B78" w:rsidRPr="002402A4" w:rsidRDefault="002E6B78" w:rsidP="002E6B78">
      <w:pPr>
        <w:numPr>
          <w:ilvl w:val="0"/>
          <w:numId w:val="8"/>
        </w:numPr>
        <w:spacing w:line="264" w:lineRule="auto"/>
      </w:pPr>
      <w:r w:rsidRPr="002402A4">
        <w:rPr>
          <w:color w:val="000000"/>
        </w:rPr>
        <w:t>овладение языковой и читательской культурой как средством познания мира;</w:t>
      </w:r>
    </w:p>
    <w:p w:rsidR="002E6B78" w:rsidRPr="002402A4" w:rsidRDefault="002E6B78" w:rsidP="002E6B78">
      <w:pPr>
        <w:numPr>
          <w:ilvl w:val="0"/>
          <w:numId w:val="8"/>
        </w:numPr>
        <w:spacing w:line="264" w:lineRule="auto"/>
      </w:pPr>
      <w:r w:rsidRPr="002402A4">
        <w:rPr>
          <w:color w:val="000000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9)</w:t>
      </w:r>
      <w:r w:rsidRPr="002402A4">
        <w:rPr>
          <w:color w:val="000000"/>
        </w:rPr>
        <w:t xml:space="preserve"> </w:t>
      </w:r>
      <w:r w:rsidRPr="002402A4">
        <w:rPr>
          <w:b/>
          <w:color w:val="000000"/>
        </w:rPr>
        <w:t xml:space="preserve">адаптации </w:t>
      </w:r>
      <w:proofErr w:type="gramStart"/>
      <w:r w:rsidRPr="002402A4">
        <w:rPr>
          <w:b/>
          <w:color w:val="000000"/>
        </w:rPr>
        <w:t>обучающегося</w:t>
      </w:r>
      <w:proofErr w:type="gramEnd"/>
      <w:r w:rsidRPr="002402A4">
        <w:rPr>
          <w:b/>
          <w:color w:val="000000"/>
        </w:rPr>
        <w:t xml:space="preserve"> к изменяющимся условиям социальной и природной среды: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</w:t>
      </w:r>
      <w:r w:rsidRPr="002402A4">
        <w:rPr>
          <w:color w:val="000000"/>
        </w:rPr>
        <w:lastRenderedPageBreak/>
        <w:t>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способность обучающихся взаимодействовать в условиях неопределённости, открытость опыту и знаниям других;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способность действовать в условиях неопределённости,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 известных, осознавать дефицит собственных знаний и компетентностей, планировать своё развитие;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умение распознавать конкретные примеры понятия по характерным признакам, выполнять операции в соответствии с определением и простейшими свойствами понятия, конкретизировать понятие примерами, использовать понятие и его свойства при решении задач (далее – оперировать понятиями), а также оперировать терминами и представлениями в области концепции устойчивого развития;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умение анализировать и выявлять взаимосвязи природы, общества и экономики;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умение 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способность обучающихся осознавать стрессовую ситуацию, оценивать происходящие изменения и их последствия;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воспринимать стрессовую ситуацию как вызов, требующий контрмер, оценивать ситуацию стресса, корректировать принимаемые решения и действия;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 xml:space="preserve">формулировать и оценивать риски и последствия, формировать опыт, находить </w:t>
      </w:r>
      <w:proofErr w:type="gramStart"/>
      <w:r w:rsidRPr="002402A4">
        <w:rPr>
          <w:color w:val="000000"/>
        </w:rPr>
        <w:t>позитивное</w:t>
      </w:r>
      <w:proofErr w:type="gramEnd"/>
      <w:r w:rsidRPr="002402A4">
        <w:rPr>
          <w:color w:val="000000"/>
        </w:rPr>
        <w:t xml:space="preserve"> в произошедшей ситуации;</w:t>
      </w:r>
    </w:p>
    <w:p w:rsidR="002E6B78" w:rsidRPr="002402A4" w:rsidRDefault="002E6B78" w:rsidP="002E6B78">
      <w:pPr>
        <w:numPr>
          <w:ilvl w:val="0"/>
          <w:numId w:val="9"/>
        </w:numPr>
        <w:spacing w:line="264" w:lineRule="auto"/>
      </w:pPr>
      <w:r w:rsidRPr="002402A4">
        <w:rPr>
          <w:color w:val="000000"/>
        </w:rPr>
        <w:t>быть готовым действовать в отсутствие гарантий успеха.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МЕТАПРЕДМЕТНЫЕ РЕЗУЛЬТАТЫ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 результате изучения иностранного (английского) языка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lastRenderedPageBreak/>
        <w:t>Познавательные универсальные учебные действия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Базовые логические действия: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выявлять и характеризовать существенные признаки объектов (явлений);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устанавливать существенный признак классификации, основания для обобщения и сравнения, критерии проводимого анализа;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с учётом предложенной задачи выявлять закономерности и противоречия в рассматриваемых фактах, данных и наблюдениях;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предлагать критерии для выявления закономерностей и противоречий;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выявлять дефицит информации, данных, необходимых для решения поставленной задачи;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выявлять причинно-следственные связи при изучении явлений и процессов;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проводить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2E6B78" w:rsidRPr="002402A4" w:rsidRDefault="002E6B78" w:rsidP="002E6B78">
      <w:pPr>
        <w:numPr>
          <w:ilvl w:val="0"/>
          <w:numId w:val="10"/>
        </w:numPr>
        <w:spacing w:line="264" w:lineRule="auto"/>
      </w:pPr>
      <w:r w:rsidRPr="002402A4">
        <w:rPr>
          <w:color w:val="000000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Базовые исследовательские действия: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использовать вопросы как исследовательский инструмент познания;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формулировать гипотезу об истинности собственных суждений и суждений других, аргументировать свою позицию, мнение;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зависимости объектов между собой;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оценивать на применимость и достоверность информацию, полученную в ходе исследования (эксперимента);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t>самостоятельно формулировать обобщения и выводы по результатам проведённого наблюдения, опыта, исследования, владеть инструментами оценки достоверности полученных выводов и обобщений;</w:t>
      </w:r>
    </w:p>
    <w:p w:rsidR="002E6B78" w:rsidRPr="002402A4" w:rsidRDefault="002E6B78" w:rsidP="002E6B78">
      <w:pPr>
        <w:numPr>
          <w:ilvl w:val="0"/>
          <w:numId w:val="11"/>
        </w:numPr>
        <w:spacing w:line="264" w:lineRule="auto"/>
      </w:pPr>
      <w:r w:rsidRPr="002402A4">
        <w:rPr>
          <w:color w:val="000000"/>
        </w:rPr>
        <w:lastRenderedPageBreak/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контекстах.</w:t>
      </w:r>
    </w:p>
    <w:p w:rsidR="002E6B78" w:rsidRDefault="002E6B78" w:rsidP="002E6B78">
      <w:pPr>
        <w:spacing w:line="264" w:lineRule="auto"/>
        <w:ind w:left="120"/>
      </w:pPr>
      <w:r>
        <w:rPr>
          <w:b/>
          <w:color w:val="000000"/>
        </w:rPr>
        <w:t>Работа с информацией: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оценивать надёжность информации по критериям, предложенным педагогическим работником или сформулированным самостоятельно;</w:t>
      </w:r>
    </w:p>
    <w:p w:rsidR="002E6B78" w:rsidRPr="002402A4" w:rsidRDefault="002E6B78" w:rsidP="002E6B78">
      <w:pPr>
        <w:numPr>
          <w:ilvl w:val="0"/>
          <w:numId w:val="12"/>
        </w:numPr>
        <w:spacing w:line="264" w:lineRule="auto"/>
      </w:pPr>
      <w:r w:rsidRPr="002402A4">
        <w:rPr>
          <w:color w:val="000000"/>
        </w:rPr>
        <w:t>эффективно запоминать и систематизировать информацию.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Коммуникативные универсальные учебные действия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Общение: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воспринимать и формулировать суждения, выражать эмоции в соответствии с целями и условиями общения;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выражать себя (свою точку зрения) в устных и письменных текстах;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конфликты, вести переговоры;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общения;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lastRenderedPageBreak/>
        <w:t>публично представлять результаты выполненного опыта (эксперимента, исследования, проекта);</w:t>
      </w:r>
    </w:p>
    <w:p w:rsidR="002E6B78" w:rsidRPr="002402A4" w:rsidRDefault="002E6B78" w:rsidP="002E6B78">
      <w:pPr>
        <w:numPr>
          <w:ilvl w:val="0"/>
          <w:numId w:val="13"/>
        </w:numPr>
        <w:spacing w:line="264" w:lineRule="auto"/>
      </w:pPr>
      <w:r w:rsidRPr="002402A4">
        <w:rPr>
          <w:color w:val="000000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Регулятивные универсальные учебные действия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b/>
          <w:color w:val="000000"/>
        </w:rPr>
        <w:t>Совместная деятельность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обобщать мнения нескольких человек, проявлять готовность руководить, выполнять поручения, подчиняться;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мозговые штурмы и иные);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:rsidR="002E6B78" w:rsidRPr="002402A4" w:rsidRDefault="002E6B78" w:rsidP="002E6B78">
      <w:pPr>
        <w:numPr>
          <w:ilvl w:val="0"/>
          <w:numId w:val="14"/>
        </w:numPr>
        <w:spacing w:line="264" w:lineRule="auto"/>
      </w:pPr>
      <w:r w:rsidRPr="002402A4">
        <w:rPr>
          <w:color w:val="000000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2E6B78" w:rsidRDefault="002E6B78" w:rsidP="002E6B78">
      <w:pPr>
        <w:spacing w:line="264" w:lineRule="auto"/>
        <w:ind w:firstLine="600"/>
      </w:pPr>
      <w:r>
        <w:rPr>
          <w:b/>
          <w:color w:val="333333"/>
        </w:rPr>
        <w:t>Самоорганизация</w:t>
      </w:r>
    </w:p>
    <w:p w:rsidR="002E6B78" w:rsidRPr="002402A4" w:rsidRDefault="002E6B78" w:rsidP="002E6B78">
      <w:pPr>
        <w:numPr>
          <w:ilvl w:val="0"/>
          <w:numId w:val="15"/>
        </w:numPr>
        <w:spacing w:line="264" w:lineRule="auto"/>
      </w:pPr>
      <w:r w:rsidRPr="002402A4">
        <w:rPr>
          <w:color w:val="000000"/>
        </w:rPr>
        <w:t>выявлять проблемы для решения в жизненных и учебных ситуациях;</w:t>
      </w:r>
    </w:p>
    <w:p w:rsidR="002E6B78" w:rsidRPr="002402A4" w:rsidRDefault="002E6B78" w:rsidP="002E6B78">
      <w:pPr>
        <w:numPr>
          <w:ilvl w:val="0"/>
          <w:numId w:val="15"/>
        </w:numPr>
        <w:spacing w:line="264" w:lineRule="auto"/>
      </w:pPr>
      <w:r w:rsidRPr="002402A4">
        <w:rPr>
          <w:color w:val="000000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2E6B78" w:rsidRPr="002402A4" w:rsidRDefault="002E6B78" w:rsidP="002E6B78">
      <w:pPr>
        <w:numPr>
          <w:ilvl w:val="0"/>
          <w:numId w:val="15"/>
        </w:numPr>
        <w:spacing w:line="264" w:lineRule="auto"/>
      </w:pPr>
      <w:r w:rsidRPr="002402A4">
        <w:rPr>
          <w:color w:val="000000"/>
        </w:rPr>
        <w:t xml:space="preserve">самостоятельно составлять алгоритм решения задачи (или его часть), выбирать способ решения учебной задачи с учётом </w:t>
      </w:r>
      <w:r w:rsidRPr="002402A4">
        <w:rPr>
          <w:color w:val="000000"/>
        </w:rPr>
        <w:lastRenderedPageBreak/>
        <w:t>имеющихся ресурсов и собственных возможностей, аргументировать предлагаемые варианты решений;</w:t>
      </w:r>
    </w:p>
    <w:p w:rsidR="002E6B78" w:rsidRPr="002402A4" w:rsidRDefault="002E6B78" w:rsidP="002E6B78">
      <w:pPr>
        <w:numPr>
          <w:ilvl w:val="0"/>
          <w:numId w:val="15"/>
        </w:numPr>
        <w:spacing w:line="264" w:lineRule="auto"/>
      </w:pPr>
      <w:r w:rsidRPr="002402A4">
        <w:rPr>
          <w:color w:val="000000"/>
        </w:rPr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:rsidR="002E6B78" w:rsidRPr="002402A4" w:rsidRDefault="002E6B78" w:rsidP="002E6B78">
      <w:pPr>
        <w:numPr>
          <w:ilvl w:val="0"/>
          <w:numId w:val="15"/>
        </w:numPr>
        <w:spacing w:line="264" w:lineRule="auto"/>
      </w:pPr>
      <w:r w:rsidRPr="002402A4">
        <w:rPr>
          <w:color w:val="000000"/>
        </w:rPr>
        <w:t>проводить выбор и брать ответственность за решение.</w:t>
      </w:r>
    </w:p>
    <w:p w:rsidR="002E6B78" w:rsidRDefault="002E6B78" w:rsidP="002E6B78">
      <w:pPr>
        <w:spacing w:line="264" w:lineRule="auto"/>
        <w:ind w:firstLine="600"/>
      </w:pPr>
      <w:r>
        <w:rPr>
          <w:b/>
          <w:color w:val="000000"/>
        </w:rPr>
        <w:t>Самоконтроль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 xml:space="preserve">владеть способами самоконтроля, </w:t>
      </w:r>
      <w:proofErr w:type="spellStart"/>
      <w:r w:rsidRPr="002402A4">
        <w:rPr>
          <w:color w:val="000000"/>
        </w:rPr>
        <w:t>самомотивации</w:t>
      </w:r>
      <w:proofErr w:type="spellEnd"/>
      <w:r w:rsidRPr="002402A4">
        <w:rPr>
          <w:color w:val="000000"/>
        </w:rPr>
        <w:t xml:space="preserve"> и рефлексии;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>давать оценку ситуации и предлагать план её изменения;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>объяснять причины достижения (</w:t>
      </w:r>
      <w:proofErr w:type="spellStart"/>
      <w:r w:rsidRPr="002402A4">
        <w:rPr>
          <w:color w:val="000000"/>
        </w:rPr>
        <w:t>недостижения</w:t>
      </w:r>
      <w:proofErr w:type="spellEnd"/>
      <w:r w:rsidRPr="002402A4">
        <w:rPr>
          <w:color w:val="000000"/>
        </w:rPr>
        <w:t xml:space="preserve">) результатов деятельности, давать оценку приобретённому опыту, находить </w:t>
      </w:r>
      <w:proofErr w:type="gramStart"/>
      <w:r w:rsidRPr="002402A4">
        <w:rPr>
          <w:color w:val="000000"/>
        </w:rPr>
        <w:t>позитивное</w:t>
      </w:r>
      <w:proofErr w:type="gramEnd"/>
      <w:r w:rsidRPr="002402A4">
        <w:rPr>
          <w:color w:val="000000"/>
        </w:rPr>
        <w:t xml:space="preserve"> в произошедшей ситуации;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2E6B78" w:rsidRPr="002402A4" w:rsidRDefault="002E6B78" w:rsidP="002E6B78">
      <w:pPr>
        <w:numPr>
          <w:ilvl w:val="0"/>
          <w:numId w:val="16"/>
        </w:numPr>
        <w:spacing w:line="264" w:lineRule="auto"/>
      </w:pPr>
      <w:r w:rsidRPr="002402A4">
        <w:rPr>
          <w:color w:val="000000"/>
        </w:rPr>
        <w:t>оценивать соответствие результата цели и условиям.</w:t>
      </w:r>
    </w:p>
    <w:p w:rsidR="002E6B78" w:rsidRDefault="002E6B78" w:rsidP="002E6B78">
      <w:pPr>
        <w:spacing w:line="264" w:lineRule="auto"/>
        <w:ind w:firstLine="600"/>
      </w:pPr>
      <w:r>
        <w:rPr>
          <w:b/>
          <w:color w:val="000000"/>
        </w:rPr>
        <w:t xml:space="preserve">Эмоциональный интеллект </w:t>
      </w:r>
    </w:p>
    <w:p w:rsidR="002E6B78" w:rsidRPr="002402A4" w:rsidRDefault="002E6B78" w:rsidP="002E6B78">
      <w:pPr>
        <w:numPr>
          <w:ilvl w:val="0"/>
          <w:numId w:val="17"/>
        </w:numPr>
        <w:spacing w:line="264" w:lineRule="auto"/>
      </w:pPr>
      <w:r w:rsidRPr="002402A4">
        <w:rPr>
          <w:color w:val="000000"/>
        </w:rPr>
        <w:t>различать, называть и управлять собственными эмоциями и эмоциями других;</w:t>
      </w:r>
    </w:p>
    <w:p w:rsidR="002E6B78" w:rsidRPr="002402A4" w:rsidRDefault="002E6B78" w:rsidP="002E6B78">
      <w:pPr>
        <w:numPr>
          <w:ilvl w:val="0"/>
          <w:numId w:val="17"/>
        </w:numPr>
        <w:spacing w:line="264" w:lineRule="auto"/>
      </w:pPr>
      <w:r w:rsidRPr="002402A4">
        <w:rPr>
          <w:color w:val="000000"/>
        </w:rPr>
        <w:t>выявлять и анализировать причины эмоций;</w:t>
      </w:r>
    </w:p>
    <w:p w:rsidR="002E6B78" w:rsidRPr="002402A4" w:rsidRDefault="002E6B78" w:rsidP="002E6B78">
      <w:pPr>
        <w:numPr>
          <w:ilvl w:val="0"/>
          <w:numId w:val="17"/>
        </w:numPr>
        <w:spacing w:line="264" w:lineRule="auto"/>
      </w:pPr>
      <w:r w:rsidRPr="002402A4">
        <w:rPr>
          <w:color w:val="000000"/>
        </w:rPr>
        <w:t>ставить себя на место другого человека, понимать мотивы и намерения другого;</w:t>
      </w:r>
    </w:p>
    <w:p w:rsidR="002E6B78" w:rsidRDefault="002E6B78" w:rsidP="002E6B78">
      <w:pPr>
        <w:numPr>
          <w:ilvl w:val="0"/>
          <w:numId w:val="17"/>
        </w:numPr>
        <w:spacing w:line="264" w:lineRule="auto"/>
      </w:pPr>
      <w:r>
        <w:rPr>
          <w:color w:val="000000"/>
        </w:rPr>
        <w:t>регулировать способ выражения эмоций.</w:t>
      </w:r>
    </w:p>
    <w:p w:rsidR="002E6B78" w:rsidRDefault="002E6B78" w:rsidP="002E6B78">
      <w:pPr>
        <w:spacing w:line="264" w:lineRule="auto"/>
        <w:ind w:firstLine="600"/>
      </w:pPr>
      <w:r>
        <w:rPr>
          <w:b/>
          <w:color w:val="000000"/>
        </w:rPr>
        <w:t>Принимать себя и других</w:t>
      </w:r>
    </w:p>
    <w:p w:rsidR="002E6B78" w:rsidRPr="002402A4" w:rsidRDefault="002E6B78" w:rsidP="002E6B78">
      <w:pPr>
        <w:numPr>
          <w:ilvl w:val="0"/>
          <w:numId w:val="18"/>
        </w:numPr>
        <w:spacing w:line="264" w:lineRule="auto"/>
      </w:pPr>
      <w:r w:rsidRPr="002402A4">
        <w:rPr>
          <w:color w:val="000000"/>
        </w:rPr>
        <w:t>осознанно относиться к другому человеку, его мнению; признавать своё право на ошибку и такое же право другого;</w:t>
      </w:r>
    </w:p>
    <w:p w:rsidR="002E6B78" w:rsidRPr="002402A4" w:rsidRDefault="002E6B78" w:rsidP="002E6B78">
      <w:pPr>
        <w:numPr>
          <w:ilvl w:val="0"/>
          <w:numId w:val="18"/>
        </w:numPr>
        <w:spacing w:line="264" w:lineRule="auto"/>
      </w:pPr>
      <w:proofErr w:type="gramStart"/>
      <w:r w:rsidRPr="002402A4">
        <w:rPr>
          <w:color w:val="000000"/>
        </w:rPr>
        <w:t>принимать себя и других, не осуждая</w:t>
      </w:r>
      <w:proofErr w:type="gramEnd"/>
      <w:r w:rsidRPr="002402A4">
        <w:rPr>
          <w:color w:val="000000"/>
        </w:rPr>
        <w:t>;</w:t>
      </w:r>
    </w:p>
    <w:p w:rsidR="002E6B78" w:rsidRDefault="002E6B78" w:rsidP="002E6B78">
      <w:pPr>
        <w:numPr>
          <w:ilvl w:val="0"/>
          <w:numId w:val="18"/>
        </w:numPr>
        <w:spacing w:line="264" w:lineRule="auto"/>
      </w:pPr>
      <w:r>
        <w:rPr>
          <w:color w:val="000000"/>
        </w:rPr>
        <w:t>открытость себе и другим;</w:t>
      </w:r>
    </w:p>
    <w:p w:rsidR="002E6B78" w:rsidRPr="002402A4" w:rsidRDefault="002E6B78" w:rsidP="002E6B78">
      <w:pPr>
        <w:numPr>
          <w:ilvl w:val="0"/>
          <w:numId w:val="18"/>
        </w:numPr>
        <w:spacing w:line="264" w:lineRule="auto"/>
      </w:pPr>
      <w:r w:rsidRPr="002402A4">
        <w:rPr>
          <w:color w:val="000000"/>
        </w:rPr>
        <w:t>осознавать невозможность контролировать всё вокруг.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left="120"/>
      </w:pPr>
      <w:r w:rsidRPr="002402A4">
        <w:rPr>
          <w:b/>
          <w:color w:val="000000"/>
        </w:rPr>
        <w:t>ПРЕДМЕТНЫЕ РЕЗУЛЬТАТЫ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Предметные результаты освоения программы по иностранному (английскому) языку ориентированы на применение знаний, умений и навыков в учебных ситуациях и реальных жизненных условиях, должны отражать </w:t>
      </w:r>
      <w:proofErr w:type="spellStart"/>
      <w:r w:rsidRPr="002402A4">
        <w:rPr>
          <w:color w:val="000000"/>
        </w:rPr>
        <w:t>сформированность</w:t>
      </w:r>
      <w:proofErr w:type="spellEnd"/>
      <w:r w:rsidRPr="002402A4">
        <w:rPr>
          <w:color w:val="000000"/>
        </w:rPr>
        <w:t xml:space="preserve"> иноязычной коммуникативной компетенции на </w:t>
      </w:r>
      <w:proofErr w:type="spellStart"/>
      <w:r w:rsidRPr="002402A4">
        <w:rPr>
          <w:color w:val="000000"/>
        </w:rPr>
        <w:t>допороговом</w:t>
      </w:r>
      <w:proofErr w:type="spellEnd"/>
      <w:r w:rsidRPr="002402A4">
        <w:rPr>
          <w:color w:val="000000"/>
        </w:rPr>
        <w:t xml:space="preserve"> уровне в совокупности её составляющих – речевой, языковой, </w:t>
      </w:r>
      <w:proofErr w:type="spellStart"/>
      <w:r w:rsidRPr="002402A4">
        <w:rPr>
          <w:color w:val="000000"/>
        </w:rPr>
        <w:lastRenderedPageBreak/>
        <w:t>социокультурной</w:t>
      </w:r>
      <w:proofErr w:type="spellEnd"/>
      <w:r w:rsidRPr="002402A4">
        <w:rPr>
          <w:color w:val="000000"/>
        </w:rPr>
        <w:t xml:space="preserve">, компенсаторной, </w:t>
      </w:r>
      <w:proofErr w:type="spellStart"/>
      <w:r w:rsidRPr="002402A4">
        <w:rPr>
          <w:color w:val="000000"/>
        </w:rPr>
        <w:t>метапредметной</w:t>
      </w:r>
      <w:proofErr w:type="spellEnd"/>
      <w:r w:rsidRPr="002402A4">
        <w:rPr>
          <w:color w:val="000000"/>
        </w:rPr>
        <w:t xml:space="preserve"> (учебно-познавательной).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Предметные результаты освоения программы по иностранному (английскому) языку к концу обучения </w:t>
      </w:r>
      <w:r w:rsidRPr="002402A4">
        <w:rPr>
          <w:b/>
          <w:i/>
          <w:color w:val="000000"/>
        </w:rPr>
        <w:t>в 5 классе</w:t>
      </w:r>
      <w:r w:rsidRPr="002402A4">
        <w:rPr>
          <w:color w:val="000000"/>
        </w:rPr>
        <w:t>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1) владеть основными видами речевой деятельности: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говорение: вести разные виды диалогов (диалог этикетного характера, диалог-побуждение к действию, диалог-расспрос) в рамках тематического содержания речи в стандартных ситуациях неофициального общения с вербальными и (или) зрительными опорами, с соблюдением норм речевого этикета, принятого в стране (странах) изучаемого языка (до 5 реплик со стороны каждого собеседника);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>создавать разные виды монологических высказываний (описание, в том числе характеристика, повествование (сообщение) с вербальными и (или) зрительными опорами в рамках тематического содержания речи (объём монологического высказывания – 5–6 фраз), излагать основное содержание прочитанного текста с вербальными и (или) зрительными опорами (объём – 5–6 фраз), кратко излагать результаты выполненной проектной работы (объём – до 6 фраз);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proofErr w:type="spellStart"/>
      <w:r w:rsidRPr="002402A4">
        <w:rPr>
          <w:color w:val="000000"/>
        </w:rPr>
        <w:t>аудирование</w:t>
      </w:r>
      <w:proofErr w:type="spellEnd"/>
      <w:r w:rsidRPr="002402A4">
        <w:rPr>
          <w:color w:val="000000"/>
        </w:rPr>
        <w:t xml:space="preserve">: воспринимать на слух и понимать несложные адаптированные аутентичные тексты, содержащие отдельные незнакомые слова, со зрительными опорами или без опоры с разной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(время звучания текста (текстов) для </w:t>
      </w:r>
      <w:proofErr w:type="spellStart"/>
      <w:r w:rsidRPr="002402A4">
        <w:rPr>
          <w:color w:val="000000"/>
        </w:rPr>
        <w:t>аудирования</w:t>
      </w:r>
      <w:proofErr w:type="spellEnd"/>
      <w:r w:rsidRPr="002402A4">
        <w:rPr>
          <w:color w:val="000000"/>
        </w:rPr>
        <w:t xml:space="preserve"> – до 1 минуты);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 xml:space="preserve">смысловое чтение: читать про себя и понимать несложные адаптированные аутентичные тексты, содержащие отдельные незнакомые слова, с различной глубиной проникновения в их содержание в зависимости от поставленной коммуникативной задачи: с пониманием основного содержания, с пониманием запрашиваемой информации (объём текста (текстов) для чтения – 180–200 слов), читать про себя </w:t>
      </w:r>
      <w:proofErr w:type="spellStart"/>
      <w:r w:rsidRPr="002402A4">
        <w:rPr>
          <w:color w:val="000000"/>
        </w:rPr>
        <w:t>несплошные</w:t>
      </w:r>
      <w:proofErr w:type="spellEnd"/>
      <w:r w:rsidRPr="002402A4">
        <w:rPr>
          <w:color w:val="000000"/>
        </w:rPr>
        <w:t xml:space="preserve"> тексты (таблицы) и понимать представленную в них информацию;</w:t>
      </w:r>
      <w:proofErr w:type="gramEnd"/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письменная речь: писать короткие поздравления с праздниками, заполнять анкеты и формуляры, сообщая о себе основные сведения, в соответствии с нормами, принятыми в стране (странах) изучаемого языка, писать электронное сообщение личного характера, соблюдая речевой этикет, принятый в стране (странах) изучаемого языка (объём сообщения – до 60 слов);</w:t>
      </w:r>
    </w:p>
    <w:p w:rsidR="002E6B78" w:rsidRPr="002402A4" w:rsidRDefault="002E6B78" w:rsidP="002E6B78">
      <w:pPr>
        <w:spacing w:line="264" w:lineRule="auto"/>
        <w:ind w:firstLine="600"/>
      </w:pPr>
      <w:proofErr w:type="gramStart"/>
      <w:r w:rsidRPr="002402A4">
        <w:rPr>
          <w:color w:val="000000"/>
        </w:rPr>
        <w:t xml:space="preserve">2) владеть фонетическими навыками: 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правила отсутствия фразового ударения на служебных </w:t>
      </w:r>
      <w:r w:rsidRPr="002402A4">
        <w:rPr>
          <w:color w:val="000000"/>
        </w:rPr>
        <w:lastRenderedPageBreak/>
        <w:t>словах, выразительно читать вслух небольшие адаптированные аутентичные тексты объёмом до 90 слов, построенные на изученном языковом материале, с соблюдением правил чтения и соответствующей интонацией, демонстрируя</w:t>
      </w:r>
      <w:proofErr w:type="gramEnd"/>
      <w:r w:rsidRPr="002402A4">
        <w:rPr>
          <w:color w:val="000000"/>
        </w:rPr>
        <w:t xml:space="preserve"> понимание содержания текста, читать новые слова согласно основным правилам чтения;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владеть орфографическими навыками: правильно писать изученные слова;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владеть пунктуационными навыками: использовать точку, вопросительный и восклицательный знаки в конце предложения, запятую при перечислении и обращении, апостроф, пунктуационно правильно оформлять электронное сообщение личного характера;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3) распознавать в устной речи и письменном тексте 675 лексических единиц (слов, словосочетаний, речевых клише) и правильно употреблять в устной и письменной речи 625 лексических единиц (включая 500 лексических единиц, освоенных на уровне начального общего образования), обслуживающих ситуации общения в рамках отобранного тематического содержания, с соблюдением существующей нормы лексической сочетаемости;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распознавать и употреблять в устной и письменной речи родственные слова, образованные с использованием аффиксации: имена существительные с суффиксами -</w:t>
      </w:r>
      <w:proofErr w:type="spellStart"/>
      <w:r>
        <w:rPr>
          <w:color w:val="000000"/>
        </w:rPr>
        <w:t>er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or</w:t>
      </w:r>
      <w:proofErr w:type="spellEnd"/>
      <w:r w:rsidRPr="002402A4">
        <w:rPr>
          <w:color w:val="000000"/>
        </w:rPr>
        <w:t>, -</w:t>
      </w:r>
      <w:proofErr w:type="spellStart"/>
      <w:r>
        <w:rPr>
          <w:color w:val="000000"/>
        </w:rPr>
        <w:t>ist</w:t>
      </w:r>
      <w:proofErr w:type="spellEnd"/>
      <w:r w:rsidRPr="002402A4">
        <w:rPr>
          <w:color w:val="000000"/>
        </w:rPr>
        <w:t>, -</w:t>
      </w:r>
      <w:proofErr w:type="spellStart"/>
      <w:r>
        <w:rPr>
          <w:color w:val="000000"/>
        </w:rPr>
        <w:t>sion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tion</w:t>
      </w:r>
      <w:proofErr w:type="spellEnd"/>
      <w:r w:rsidRPr="002402A4">
        <w:rPr>
          <w:color w:val="000000"/>
        </w:rPr>
        <w:t>, имена прилагательные с суффиксами -</w:t>
      </w:r>
      <w:proofErr w:type="spellStart"/>
      <w:r>
        <w:rPr>
          <w:color w:val="000000"/>
        </w:rPr>
        <w:t>ful</w:t>
      </w:r>
      <w:proofErr w:type="spellEnd"/>
      <w:r w:rsidRPr="002402A4">
        <w:rPr>
          <w:color w:val="000000"/>
        </w:rPr>
        <w:t>, -</w:t>
      </w:r>
      <w:proofErr w:type="spellStart"/>
      <w:r>
        <w:rPr>
          <w:color w:val="000000"/>
        </w:rPr>
        <w:t>ian</w:t>
      </w:r>
      <w:proofErr w:type="spellEnd"/>
      <w:r w:rsidRPr="002402A4">
        <w:rPr>
          <w:color w:val="000000"/>
        </w:rPr>
        <w:t>/-</w:t>
      </w:r>
      <w:proofErr w:type="spellStart"/>
      <w:r>
        <w:rPr>
          <w:color w:val="000000"/>
        </w:rPr>
        <w:t>an</w:t>
      </w:r>
      <w:proofErr w:type="spellEnd"/>
      <w:r w:rsidRPr="002402A4">
        <w:rPr>
          <w:color w:val="000000"/>
        </w:rPr>
        <w:t>, наречия с суффиксом -</w:t>
      </w:r>
      <w:proofErr w:type="spellStart"/>
      <w:r>
        <w:rPr>
          <w:color w:val="000000"/>
        </w:rPr>
        <w:t>ly</w:t>
      </w:r>
      <w:proofErr w:type="spellEnd"/>
      <w:r w:rsidRPr="002402A4">
        <w:rPr>
          <w:color w:val="000000"/>
        </w:rPr>
        <w:t xml:space="preserve">, имена прилагательные, имена существительные и наречия с отрицательным префиксом </w:t>
      </w:r>
      <w:proofErr w:type="spellStart"/>
      <w:r>
        <w:rPr>
          <w:color w:val="000000"/>
        </w:rPr>
        <w:t>un</w:t>
      </w:r>
      <w:proofErr w:type="spellEnd"/>
      <w:r w:rsidRPr="002402A4">
        <w:rPr>
          <w:color w:val="000000"/>
        </w:rPr>
        <w:t>-;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распознавать и употреблять в устной и письменной речи изученные синонимы и интернациональные слова;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4) понимать особенности структуры простых и сложных предложений английского языка, различных коммуникативных типов предложений английского языка;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распознавать и употреблять в устной и письменной речи: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предложения с несколькими обстоятельствами, следующими в определённом порядке;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вопросительные предложения (альтернативный и разделительный вопросы в </w:t>
      </w:r>
      <w:proofErr w:type="spellStart"/>
      <w:r>
        <w:rPr>
          <w:color w:val="000000"/>
        </w:rPr>
        <w:t>Present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Past</w:t>
      </w:r>
      <w:proofErr w:type="spellEnd"/>
      <w:r w:rsidRPr="002402A4">
        <w:rPr>
          <w:color w:val="000000"/>
        </w:rPr>
        <w:t>/</w:t>
      </w:r>
      <w:proofErr w:type="spellStart"/>
      <w:r>
        <w:rPr>
          <w:color w:val="000000"/>
        </w:rPr>
        <w:t>Future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Simple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2402A4">
        <w:rPr>
          <w:color w:val="000000"/>
        </w:rPr>
        <w:t>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глаголы в </w:t>
      </w:r>
      <w:proofErr w:type="spellStart"/>
      <w:proofErr w:type="gramStart"/>
      <w:r w:rsidRPr="002402A4">
        <w:rPr>
          <w:color w:val="000000"/>
        </w:rPr>
        <w:t>видо-временных</w:t>
      </w:r>
      <w:proofErr w:type="spellEnd"/>
      <w:proofErr w:type="gramEnd"/>
      <w:r w:rsidRPr="002402A4">
        <w:rPr>
          <w:color w:val="000000"/>
        </w:rPr>
        <w:t xml:space="preserve"> формах действительного залога в изъявительном наклонении в </w:t>
      </w:r>
      <w:proofErr w:type="spellStart"/>
      <w:r>
        <w:rPr>
          <w:color w:val="000000"/>
        </w:rPr>
        <w:t>Present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Perfect</w:t>
      </w:r>
      <w:proofErr w:type="spellEnd"/>
      <w:r w:rsidRPr="002402A4">
        <w:rPr>
          <w:color w:val="000000"/>
        </w:rPr>
        <w:t xml:space="preserve"> </w:t>
      </w:r>
      <w:proofErr w:type="spellStart"/>
      <w:r>
        <w:rPr>
          <w:color w:val="000000"/>
        </w:rPr>
        <w:t>Tense</w:t>
      </w:r>
      <w:proofErr w:type="spellEnd"/>
      <w:r w:rsidRPr="002402A4">
        <w:rPr>
          <w:color w:val="000000"/>
        </w:rPr>
        <w:t xml:space="preserve"> в повествовательных (утвердительных и отрицательных) и вопросительных предложениях;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имена существительные во множественном числе, в том числе имена существительные, имеющие форму только множественного числа;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имена существительные с причастиями настоящего и прошедшего времени;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наречия в положительной, сравнительной и превосходной степенях, образованные по правилу, и исключения;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lastRenderedPageBreak/>
        <w:t xml:space="preserve">5) владеть </w:t>
      </w:r>
      <w:proofErr w:type="spellStart"/>
      <w:r w:rsidRPr="002402A4">
        <w:rPr>
          <w:color w:val="000000"/>
        </w:rPr>
        <w:t>социокультурными</w:t>
      </w:r>
      <w:proofErr w:type="spellEnd"/>
      <w:r w:rsidRPr="002402A4">
        <w:rPr>
          <w:color w:val="000000"/>
        </w:rPr>
        <w:t xml:space="preserve"> знаниями и умениями: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использовать отдельные </w:t>
      </w:r>
      <w:proofErr w:type="spellStart"/>
      <w:r w:rsidRPr="002402A4">
        <w:rPr>
          <w:color w:val="000000"/>
        </w:rPr>
        <w:t>социокультурные</w:t>
      </w:r>
      <w:proofErr w:type="spellEnd"/>
      <w:r w:rsidRPr="002402A4">
        <w:rPr>
          <w:color w:val="000000"/>
        </w:rPr>
        <w:t xml:space="preserve"> элементы речевого поведенческого этикета в стране (странах) изучаемого языка в рамках тематического содержания;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понимать и использовать в устной и письменной речи наиболее употребительную лексику, обозначающую фоновую лексику страны (стран) изучаемого языка в рамках тематического содержания речи;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правильно оформлять адрес, писать фамилии и имена (свои, родственников и друзей) на английском языке (в анкете, формуляре);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обладать базовыми знаниями о </w:t>
      </w:r>
      <w:proofErr w:type="spellStart"/>
      <w:r w:rsidRPr="002402A4">
        <w:rPr>
          <w:color w:val="000000"/>
        </w:rPr>
        <w:t>социокультурном</w:t>
      </w:r>
      <w:proofErr w:type="spellEnd"/>
      <w:r w:rsidRPr="002402A4">
        <w:rPr>
          <w:color w:val="000000"/>
        </w:rPr>
        <w:t xml:space="preserve"> портрете родной страны и страны (стран) изучаемого языка;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кратко представлять Россию и страны (стран) изучаемого языка;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 xml:space="preserve">6) владеть компенсаторными умениями: использовать при чтении и </w:t>
      </w:r>
      <w:proofErr w:type="spellStart"/>
      <w:r w:rsidRPr="002402A4">
        <w:rPr>
          <w:color w:val="000000"/>
        </w:rPr>
        <w:t>аудировании</w:t>
      </w:r>
      <w:proofErr w:type="spellEnd"/>
      <w:r w:rsidRPr="002402A4">
        <w:rPr>
          <w:color w:val="000000"/>
        </w:rPr>
        <w:t xml:space="preserve"> языковую догадку, в том числе контекстуальную, игнорировать информацию, не являющуюся необходимой для понимания основного содержания, прочитанного (прослушанного) текста или для нахождения в тексте запрашиваемой информации;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7) участвовать в несложных учебных проектах с использованием материалов на английском языке с применением ИКТ, соблюдая правила информационной безопасности при работе в сети Интернет;</w:t>
      </w:r>
    </w:p>
    <w:p w:rsidR="002E6B78" w:rsidRPr="002402A4" w:rsidRDefault="002E6B78" w:rsidP="002E6B78">
      <w:pPr>
        <w:spacing w:line="264" w:lineRule="auto"/>
        <w:ind w:firstLine="600"/>
      </w:pPr>
      <w:r w:rsidRPr="002402A4">
        <w:rPr>
          <w:color w:val="000000"/>
        </w:rPr>
        <w:t>8) использовать иноязычные словари и справочники, в том числе информационно-справочные системы в электронной форме.</w:t>
      </w:r>
    </w:p>
    <w:p w:rsidR="002E6B78" w:rsidRPr="002402A4" w:rsidRDefault="002E6B78" w:rsidP="002E6B78">
      <w:pPr>
        <w:spacing w:line="264" w:lineRule="auto"/>
        <w:ind w:left="120"/>
      </w:pPr>
    </w:p>
    <w:p w:rsidR="002E6B78" w:rsidRDefault="002E6B78" w:rsidP="002E6B78">
      <w:pPr>
        <w:ind w:left="120"/>
      </w:pPr>
      <w:r>
        <w:rPr>
          <w:b/>
          <w:color w:val="000000"/>
        </w:rPr>
        <w:t xml:space="preserve">ТЕМАТИЧЕСКОЕ ПЛАНИРОВАНИЕ </w:t>
      </w:r>
    </w:p>
    <w:p w:rsidR="002E6B78" w:rsidRDefault="002E6B78" w:rsidP="002E6B78">
      <w:pPr>
        <w:ind w:left="120"/>
      </w:pPr>
      <w:r>
        <w:rPr>
          <w:b/>
          <w:color w:val="000000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14"/>
        <w:gridCol w:w="2458"/>
        <w:gridCol w:w="832"/>
        <w:gridCol w:w="1590"/>
        <w:gridCol w:w="1648"/>
        <w:gridCol w:w="2421"/>
      </w:tblGrid>
      <w:tr w:rsidR="002E6B78" w:rsidTr="00E15E08">
        <w:trPr>
          <w:trHeight w:val="144"/>
          <w:tblCellSpacing w:w="20" w:type="nil"/>
        </w:trPr>
        <w:tc>
          <w:tcPr>
            <w:tcW w:w="61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b/>
                <w:color w:val="000000"/>
                <w:sz w:val="24"/>
              </w:rPr>
              <w:t>п</w:t>
            </w:r>
            <w:proofErr w:type="spellEnd"/>
            <w:proofErr w:type="gramEnd"/>
            <w:r>
              <w:rPr>
                <w:b/>
                <w:color w:val="000000"/>
                <w:sz w:val="24"/>
              </w:rPr>
              <w:t>/</w:t>
            </w:r>
            <w:proofErr w:type="spellStart"/>
            <w:r>
              <w:rPr>
                <w:b/>
                <w:color w:val="000000"/>
                <w:sz w:val="24"/>
              </w:rPr>
              <w:t>п</w:t>
            </w:r>
            <w:proofErr w:type="spellEnd"/>
            <w:r>
              <w:rPr>
                <w:b/>
                <w:color w:val="000000"/>
                <w:sz w:val="24"/>
              </w:rPr>
              <w:t xml:space="preserve"> </w:t>
            </w:r>
          </w:p>
          <w:p w:rsidR="002E6B78" w:rsidRDefault="002E6B78" w:rsidP="002E6B78">
            <w:pPr>
              <w:ind w:left="135"/>
            </w:pPr>
          </w:p>
        </w:tc>
        <w:tc>
          <w:tcPr>
            <w:tcW w:w="2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2E6B78" w:rsidRDefault="002E6B78" w:rsidP="002E6B78">
            <w:pPr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2E6B78" w:rsidRDefault="002E6B78" w:rsidP="002E6B78">
            <w:pPr>
              <w:ind w:left="135"/>
            </w:pPr>
          </w:p>
        </w:tc>
      </w:tr>
      <w:tr w:rsidR="002E6B78" w:rsidTr="00E15E0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E6B78" w:rsidRDefault="002E6B78" w:rsidP="002E6B7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E6B78" w:rsidRDefault="002E6B78" w:rsidP="002E6B78"/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Всего </w:t>
            </w:r>
          </w:p>
          <w:p w:rsidR="002E6B78" w:rsidRDefault="002E6B78" w:rsidP="002E6B78">
            <w:pPr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Контрольные работы </w:t>
            </w:r>
          </w:p>
          <w:p w:rsidR="002E6B78" w:rsidRDefault="002E6B78" w:rsidP="002E6B78">
            <w:pPr>
              <w:ind w:left="135"/>
            </w:pP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b/>
                <w:color w:val="000000"/>
                <w:sz w:val="24"/>
              </w:rPr>
              <w:t xml:space="preserve">Практические работы </w:t>
            </w:r>
          </w:p>
          <w:p w:rsidR="002E6B78" w:rsidRDefault="002E6B78" w:rsidP="002E6B78">
            <w:pPr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E6B78" w:rsidRDefault="002E6B78" w:rsidP="002E6B78"/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1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Моя семья. Мои друзья. Семейные праздники: день рождения, Новый год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2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Внешность и характер человека </w:t>
            </w:r>
            <w:r w:rsidRPr="002402A4">
              <w:rPr>
                <w:color w:val="000000"/>
                <w:sz w:val="24"/>
              </w:rPr>
              <w:lastRenderedPageBreak/>
              <w:t>(литературного персонажа)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lastRenderedPageBreak/>
              <w:t xml:space="preserve"> </w:t>
            </w:r>
            <w:r>
              <w:rPr>
                <w:color w:val="000000"/>
                <w:sz w:val="24"/>
              </w:rPr>
              <w:t xml:space="preserve">8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Досуг и увлечения (хобби) современного подростка (чтение, кино, спорт)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6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0.5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4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Здоровый образ жизни: режим труда и отдыха, здоровое питание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7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0.5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5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Покупки: одежда, обувь и продукты питания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6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6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Школа, школьная жизнь, школьная форма, изучаемые предметы. </w:t>
            </w:r>
            <w:r>
              <w:rPr>
                <w:color w:val="000000"/>
                <w:sz w:val="24"/>
              </w:rPr>
              <w:t>Переписка с иностранными сверстниками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9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7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Каникулы в различное время года. </w:t>
            </w:r>
            <w:r>
              <w:rPr>
                <w:color w:val="000000"/>
                <w:sz w:val="24"/>
              </w:rPr>
              <w:t>Виды отдыха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9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8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Природа: дикие и домашние животные. </w:t>
            </w:r>
            <w:r>
              <w:rPr>
                <w:color w:val="000000"/>
                <w:sz w:val="24"/>
              </w:rPr>
              <w:t>Погода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15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9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</w:pPr>
            <w:r>
              <w:rPr>
                <w:color w:val="000000"/>
                <w:sz w:val="24"/>
              </w:rPr>
              <w:t>Родной город (село). Транспорт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8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 </w:t>
            </w: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Родная страна и страна (страны) изучаемого языка. </w:t>
            </w:r>
            <w:proofErr w:type="gramStart"/>
            <w:r w:rsidRPr="002402A4">
              <w:rPr>
                <w:color w:val="000000"/>
                <w:sz w:val="24"/>
              </w:rPr>
              <w:t>Их географическое положение, столицы, достопримечательности, культурные особенности (национальные праздники, традиции, обычаи)</w:t>
            </w:r>
            <w:proofErr w:type="gramEnd"/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17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RPr="002402A4" w:rsidTr="00E15E08">
        <w:trPr>
          <w:trHeight w:val="144"/>
          <w:tblCellSpacing w:w="20" w:type="nil"/>
        </w:trPr>
        <w:tc>
          <w:tcPr>
            <w:tcW w:w="614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r>
              <w:rPr>
                <w:color w:val="000000"/>
                <w:sz w:val="24"/>
              </w:rPr>
              <w:t>11</w:t>
            </w:r>
          </w:p>
        </w:tc>
        <w:tc>
          <w:tcPr>
            <w:tcW w:w="2458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Выдающиеся люди родной страны и страны (стран) изучаемого языка: писатели, поэты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5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color w:val="0000FF"/>
                  <w:sz w:val="22"/>
                  <w:u w:val="single"/>
                </w:rPr>
                <w:t>https</w:t>
              </w:r>
              <w:r w:rsidRPr="002402A4">
                <w:rPr>
                  <w:color w:val="0000FF"/>
                  <w:sz w:val="22"/>
                  <w:u w:val="single"/>
                </w:rPr>
                <w:t>://</w:t>
              </w:r>
              <w:r>
                <w:rPr>
                  <w:color w:val="0000FF"/>
                  <w:sz w:val="22"/>
                  <w:u w:val="single"/>
                </w:rPr>
                <w:t>m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edsoo</w:t>
              </w:r>
              <w:r w:rsidRPr="002402A4">
                <w:rPr>
                  <w:color w:val="0000FF"/>
                  <w:sz w:val="22"/>
                  <w:u w:val="single"/>
                </w:rPr>
                <w:t>.</w:t>
              </w:r>
              <w:r>
                <w:rPr>
                  <w:color w:val="0000FF"/>
                  <w:sz w:val="22"/>
                  <w:u w:val="single"/>
                </w:rPr>
                <w:t>ru</w:t>
              </w:r>
              <w:r w:rsidRPr="002402A4">
                <w:rPr>
                  <w:color w:val="0000FF"/>
                  <w:sz w:val="22"/>
                  <w:u w:val="single"/>
                </w:rPr>
                <w:t>/7</w:t>
              </w:r>
              <w:r>
                <w:rPr>
                  <w:color w:val="0000FF"/>
                  <w:sz w:val="22"/>
                  <w:u w:val="single"/>
                </w:rPr>
                <w:t>f</w:t>
              </w:r>
              <w:r w:rsidRPr="002402A4">
                <w:rPr>
                  <w:color w:val="0000FF"/>
                  <w:sz w:val="22"/>
                  <w:u w:val="single"/>
                </w:rPr>
                <w:t>413</w:t>
              </w:r>
              <w:r>
                <w:rPr>
                  <w:color w:val="0000FF"/>
                  <w:sz w:val="22"/>
                  <w:u w:val="single"/>
                </w:rPr>
                <w:t>cd</w:t>
              </w:r>
              <w:r w:rsidRPr="002402A4">
                <w:rPr>
                  <w:color w:val="0000FF"/>
                  <w:sz w:val="22"/>
                  <w:u w:val="single"/>
                </w:rPr>
                <w:t>2</w:t>
              </w:r>
            </w:hyperlink>
          </w:p>
        </w:tc>
      </w:tr>
      <w:tr w:rsidR="002E6B78" w:rsidTr="00E15E0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E6B78" w:rsidRPr="002402A4" w:rsidRDefault="002E6B78" w:rsidP="002E6B78">
            <w:pPr>
              <w:ind w:left="135"/>
            </w:pPr>
            <w:r w:rsidRPr="002402A4">
              <w:rPr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832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 w:rsidRPr="002402A4">
              <w:rPr>
                <w:color w:val="000000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 xml:space="preserve">102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10 </w:t>
            </w:r>
          </w:p>
        </w:tc>
        <w:tc>
          <w:tcPr>
            <w:tcW w:w="1648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>
            <w:pPr>
              <w:ind w:left="135"/>
              <w:jc w:val="center"/>
            </w:pPr>
            <w:r>
              <w:rPr>
                <w:color w:val="000000"/>
                <w:sz w:val="24"/>
              </w:rPr>
              <w:t xml:space="preserve"> 0 </w:t>
            </w:r>
          </w:p>
        </w:tc>
        <w:tc>
          <w:tcPr>
            <w:tcW w:w="2421" w:type="dxa"/>
            <w:tcMar>
              <w:top w:w="50" w:type="dxa"/>
              <w:left w:w="100" w:type="dxa"/>
            </w:tcMar>
            <w:vAlign w:val="center"/>
          </w:tcPr>
          <w:p w:rsidR="002E6B78" w:rsidRDefault="002E6B78" w:rsidP="002E6B78"/>
        </w:tc>
      </w:tr>
    </w:tbl>
    <w:p w:rsidR="00E15E08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24620F" w:rsidRDefault="0024620F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b/>
          <w:bCs/>
          <w:color w:val="212529"/>
          <w:sz w:val="22"/>
        </w:rPr>
      </w:pPr>
    </w:p>
    <w:p w:rsidR="00E15E08" w:rsidRPr="00B85CE3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2"/>
        </w:rPr>
      </w:pPr>
      <w:r w:rsidRPr="00B85CE3">
        <w:rPr>
          <w:rFonts w:eastAsia="Times New Roman" w:cs="Times New Roman"/>
          <w:b/>
          <w:bCs/>
          <w:color w:val="212529"/>
          <w:sz w:val="22"/>
        </w:rPr>
        <w:t>Календарно-тематическое планирование</w:t>
      </w:r>
    </w:p>
    <w:p w:rsidR="00E15E08" w:rsidRPr="00B85CE3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2"/>
        </w:rPr>
      </w:pPr>
      <w:r w:rsidRPr="00B85CE3">
        <w:rPr>
          <w:rFonts w:eastAsia="Times New Roman" w:cs="Times New Roman"/>
          <w:b/>
          <w:bCs/>
          <w:color w:val="212529"/>
          <w:sz w:val="22"/>
        </w:rPr>
        <w:t>Английский язык , 5 класс</w:t>
      </w:r>
    </w:p>
    <w:p w:rsidR="00E15E08" w:rsidRPr="00B85CE3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2"/>
        </w:rPr>
      </w:pPr>
      <w:r w:rsidRPr="00B85CE3">
        <w:rPr>
          <w:rFonts w:eastAsia="Times New Roman" w:cs="Times New Roman"/>
          <w:b/>
          <w:bCs/>
          <w:color w:val="212529"/>
          <w:sz w:val="22"/>
        </w:rPr>
        <w:t>202</w:t>
      </w:r>
      <w:r>
        <w:rPr>
          <w:rFonts w:eastAsia="Times New Roman" w:cs="Times New Roman"/>
          <w:b/>
          <w:bCs/>
          <w:color w:val="212529"/>
          <w:sz w:val="22"/>
        </w:rPr>
        <w:t>5</w:t>
      </w:r>
      <w:r w:rsidRPr="00B85CE3">
        <w:rPr>
          <w:rFonts w:eastAsia="Times New Roman" w:cs="Times New Roman"/>
          <w:b/>
          <w:bCs/>
          <w:color w:val="212529"/>
          <w:sz w:val="22"/>
        </w:rPr>
        <w:t xml:space="preserve"> – 202</w:t>
      </w:r>
      <w:r>
        <w:rPr>
          <w:rFonts w:eastAsia="Times New Roman" w:cs="Times New Roman"/>
          <w:b/>
          <w:bCs/>
          <w:color w:val="212529"/>
          <w:sz w:val="22"/>
        </w:rPr>
        <w:t>6</w:t>
      </w:r>
      <w:r w:rsidRPr="00B85CE3">
        <w:rPr>
          <w:rFonts w:eastAsia="Times New Roman" w:cs="Times New Roman"/>
          <w:b/>
          <w:bCs/>
          <w:color w:val="212529"/>
          <w:sz w:val="22"/>
        </w:rPr>
        <w:t xml:space="preserve"> </w:t>
      </w:r>
      <w:proofErr w:type="spellStart"/>
      <w:r w:rsidRPr="00B85CE3">
        <w:rPr>
          <w:rFonts w:eastAsia="Times New Roman" w:cs="Times New Roman"/>
          <w:b/>
          <w:bCs/>
          <w:color w:val="212529"/>
          <w:sz w:val="22"/>
        </w:rPr>
        <w:t>уч</w:t>
      </w:r>
      <w:proofErr w:type="spellEnd"/>
      <w:r w:rsidRPr="00B85CE3">
        <w:rPr>
          <w:rFonts w:eastAsia="Times New Roman" w:cs="Times New Roman"/>
          <w:b/>
          <w:bCs/>
          <w:color w:val="212529"/>
          <w:sz w:val="22"/>
        </w:rPr>
        <w:t>. год</w:t>
      </w:r>
    </w:p>
    <w:p w:rsidR="00E15E08" w:rsidRPr="00B85CE3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2"/>
        </w:rPr>
      </w:pPr>
      <w:r w:rsidRPr="00B85CE3">
        <w:rPr>
          <w:rFonts w:eastAsia="Times New Roman" w:cs="Times New Roman"/>
          <w:color w:val="212529"/>
          <w:sz w:val="22"/>
        </w:rPr>
        <w:t>(102 часа в год, 3 часа в неделю)</w:t>
      </w:r>
    </w:p>
    <w:p w:rsidR="00E15E08" w:rsidRPr="00B85CE3" w:rsidRDefault="00E15E08" w:rsidP="00E15E08">
      <w:pPr>
        <w:shd w:val="clear" w:color="auto" w:fill="FFFFFF"/>
        <w:spacing w:line="240" w:lineRule="auto"/>
        <w:ind w:firstLine="0"/>
        <w:jc w:val="center"/>
        <w:rPr>
          <w:rFonts w:eastAsia="Times New Roman" w:cs="Times New Roman"/>
          <w:color w:val="212529"/>
          <w:sz w:val="22"/>
        </w:rPr>
      </w:pPr>
    </w:p>
    <w:tbl>
      <w:tblPr>
        <w:tblStyle w:val="a5"/>
        <w:tblW w:w="11341" w:type="dxa"/>
        <w:tblInd w:w="-1310" w:type="dxa"/>
        <w:tblLook w:val="04A0"/>
      </w:tblPr>
      <w:tblGrid>
        <w:gridCol w:w="851"/>
        <w:gridCol w:w="5858"/>
        <w:gridCol w:w="948"/>
        <w:gridCol w:w="1275"/>
        <w:gridCol w:w="1417"/>
        <w:gridCol w:w="992"/>
      </w:tblGrid>
      <w:tr w:rsidR="00E15E08" w:rsidRPr="00B85CE3" w:rsidTr="0086377D">
        <w:tc>
          <w:tcPr>
            <w:tcW w:w="851" w:type="dxa"/>
            <w:vMerge w:val="restart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№</w:t>
            </w:r>
          </w:p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proofErr w:type="spellStart"/>
            <w:r w:rsidRPr="00B85CE3">
              <w:rPr>
                <w:rFonts w:cs="Times New Roman"/>
                <w:sz w:val="22"/>
              </w:rPr>
              <w:t>п\</w:t>
            </w:r>
            <w:proofErr w:type="gramStart"/>
            <w:r w:rsidRPr="00B85CE3">
              <w:rPr>
                <w:rFonts w:cs="Times New Roman"/>
                <w:sz w:val="22"/>
              </w:rPr>
              <w:t>п</w:t>
            </w:r>
            <w:proofErr w:type="spellEnd"/>
            <w:proofErr w:type="gramEnd"/>
          </w:p>
        </w:tc>
        <w:tc>
          <w:tcPr>
            <w:tcW w:w="5858" w:type="dxa"/>
            <w:vMerge w:val="restart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jc w:val="center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Тема урока</w:t>
            </w:r>
          </w:p>
        </w:tc>
        <w:tc>
          <w:tcPr>
            <w:tcW w:w="948" w:type="dxa"/>
            <w:vMerge w:val="restart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jc w:val="center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Кол.</w:t>
            </w:r>
          </w:p>
          <w:p w:rsidR="00E15E08" w:rsidRPr="00B85CE3" w:rsidRDefault="00E15E08" w:rsidP="0086377D">
            <w:pPr>
              <w:ind w:firstLine="0"/>
              <w:jc w:val="center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час</w:t>
            </w:r>
          </w:p>
        </w:tc>
        <w:tc>
          <w:tcPr>
            <w:tcW w:w="2692" w:type="dxa"/>
            <w:gridSpan w:val="2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Дата проведения</w:t>
            </w:r>
          </w:p>
        </w:tc>
        <w:tc>
          <w:tcPr>
            <w:tcW w:w="992" w:type="dxa"/>
            <w:vMerge w:val="restart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proofErr w:type="spellStart"/>
            <w:proofErr w:type="gramStart"/>
            <w:r w:rsidRPr="00B85CE3">
              <w:rPr>
                <w:rFonts w:cs="Times New Roman"/>
                <w:sz w:val="22"/>
              </w:rPr>
              <w:t>Приме-чание</w:t>
            </w:r>
            <w:proofErr w:type="spellEnd"/>
            <w:proofErr w:type="gramEnd"/>
            <w:r w:rsidRPr="00B85CE3">
              <w:rPr>
                <w:rFonts w:cs="Times New Roman"/>
                <w:sz w:val="22"/>
              </w:rPr>
              <w:t>.</w:t>
            </w:r>
          </w:p>
        </w:tc>
      </w:tr>
      <w:tr w:rsidR="00E15E08" w:rsidRPr="00B85CE3" w:rsidTr="0086377D">
        <w:tc>
          <w:tcPr>
            <w:tcW w:w="851" w:type="dxa"/>
            <w:vMerge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vMerge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По плану</w:t>
            </w: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По факту</w:t>
            </w:r>
          </w:p>
        </w:tc>
        <w:tc>
          <w:tcPr>
            <w:tcW w:w="992" w:type="dxa"/>
            <w:vMerge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Введени</w:t>
            </w:r>
            <w:proofErr w:type="gramStart"/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е(</w:t>
            </w:r>
            <w:proofErr w:type="gramEnd"/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формы глагола 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  <w:lang w:val="en-US"/>
              </w:rPr>
              <w:t>to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 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  <w:lang w:val="en-US"/>
              </w:rPr>
              <w:t>be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)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2.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Введение (конструкция 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  <w:lang w:val="en-US"/>
              </w:rPr>
              <w:t>I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 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  <w:lang w:val="en-US"/>
              </w:rPr>
              <w:t>have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 </w:t>
            </w:r>
            <w:r w:rsidRPr="00B85CE3">
              <w:rPr>
                <w:rFonts w:cs="Times New Roman"/>
                <w:color w:val="1A1A1A"/>
                <w:sz w:val="22"/>
                <w:shd w:val="clear" w:color="auto" w:fill="FFFFFF"/>
                <w:lang w:val="en-US"/>
              </w:rPr>
              <w:t>got</w:t>
            </w:r>
            <w:proofErr w:type="gramStart"/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 )</w:t>
            </w:r>
            <w:proofErr w:type="gramEnd"/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  <w:r w:rsidRPr="00B85CE3">
              <w:rPr>
                <w:rFonts w:cs="Times New Roman"/>
                <w:sz w:val="22"/>
                <w:lang w:val="en-US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b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b/>
                <w:color w:val="1A1A1A"/>
                <w:sz w:val="22"/>
                <w:shd w:val="clear" w:color="auto" w:fill="FFFFFF"/>
              </w:rPr>
              <w:t>Модуль 1. Школа и школьная жизнь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b/>
                <w:sz w:val="22"/>
              </w:rPr>
            </w:pPr>
            <w:r w:rsidRPr="00B85CE3">
              <w:rPr>
                <w:rFonts w:cs="Times New Roman"/>
                <w:b/>
                <w:sz w:val="22"/>
              </w:rPr>
              <w:t>9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3.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Школа.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4.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Снова в школу.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 xml:space="preserve"> Любимые предметы.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Школы в Англии.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7.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proofErr w:type="spellStart"/>
            <w:r w:rsidRPr="000D21E3">
              <w:rPr>
                <w:rFonts w:eastAsia="Times New Roman" w:cs="Times New Roman"/>
                <w:color w:val="1A1A1A"/>
                <w:sz w:val="22"/>
              </w:rPr>
              <w:t>Spotlight</w:t>
            </w:r>
            <w:proofErr w:type="spellEnd"/>
            <w:r w:rsidRPr="000D21E3">
              <w:rPr>
                <w:rFonts w:eastAsia="Times New Roman" w:cs="Times New Roman"/>
                <w:color w:val="1A1A1A"/>
                <w:sz w:val="22"/>
              </w:rPr>
              <w:t xml:space="preserve"> в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0D21E3">
              <w:rPr>
                <w:rFonts w:eastAsia="Times New Roman" w:cs="Times New Roman"/>
                <w:color w:val="1A1A1A"/>
                <w:sz w:val="22"/>
              </w:rPr>
              <w:t>России -1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. </w:t>
            </w:r>
            <w:r w:rsidRPr="000D21E3">
              <w:rPr>
                <w:rFonts w:eastAsia="Times New Roman" w:cs="Times New Roman"/>
                <w:color w:val="1A1A1A"/>
                <w:sz w:val="22"/>
              </w:rPr>
              <w:t>Школьная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0D21E3">
              <w:rPr>
                <w:rFonts w:eastAsia="Times New Roman" w:cs="Times New Roman"/>
                <w:color w:val="1A1A1A"/>
                <w:sz w:val="22"/>
              </w:rPr>
              <w:t>жизнь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8.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English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in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Use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9.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 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Progress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Check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1(повторение 1 модуля)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10.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proofErr w:type="gramStart"/>
            <w:r w:rsidRPr="00B85CE3">
              <w:rPr>
                <w:rFonts w:cs="Times New Roman"/>
                <w:color w:val="525457"/>
                <w:sz w:val="22"/>
              </w:rPr>
              <w:t>Проверочная работа по 1 модулю).</w:t>
            </w:r>
            <w:proofErr w:type="gramEnd"/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11.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Дом чтение «Джек и бобовое зернышко»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525457"/>
                <w:sz w:val="22"/>
              </w:rPr>
            </w:pPr>
            <w:r w:rsidRPr="00B85CE3">
              <w:rPr>
                <w:rFonts w:cs="Times New Roman"/>
                <w:b/>
                <w:color w:val="1A1A1A"/>
                <w:sz w:val="22"/>
                <w:shd w:val="clear" w:color="auto" w:fill="FFFFFF"/>
              </w:rPr>
              <w:t>Модуль 2 Взаимоотношения в семье. Внешность. Досуг и увлечения. Покупки (8 ч.)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8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12.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proofErr w:type="spellStart"/>
            <w:r w:rsidRPr="0065224A">
              <w:rPr>
                <w:rFonts w:eastAsia="Times New Roman" w:cs="Times New Roman"/>
                <w:color w:val="1A1A1A"/>
                <w:sz w:val="22"/>
              </w:rPr>
              <w:t>I'm</w:t>
            </w:r>
            <w:proofErr w:type="spellEnd"/>
            <w:r w:rsidRPr="0065224A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proofErr w:type="spellStart"/>
            <w:r w:rsidRPr="0065224A">
              <w:rPr>
                <w:rFonts w:eastAsia="Times New Roman" w:cs="Times New Roman"/>
                <w:color w:val="1A1A1A"/>
                <w:sz w:val="22"/>
              </w:rPr>
              <w:t>from</w:t>
            </w:r>
            <w:proofErr w:type="spellEnd"/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 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 xml:space="preserve">Я </w:t>
            </w:r>
            <w:proofErr w:type="gramStart"/>
            <w:r w:rsidRPr="0065224A">
              <w:rPr>
                <w:rFonts w:eastAsia="Times New Roman" w:cs="Times New Roman"/>
                <w:color w:val="1A1A1A"/>
                <w:sz w:val="22"/>
              </w:rPr>
              <w:t>из</w:t>
            </w:r>
            <w:proofErr w:type="gramEnd"/>
            <w:r w:rsidRPr="0065224A">
              <w:rPr>
                <w:rFonts w:eastAsia="Times New Roman" w:cs="Times New Roman"/>
                <w:color w:val="1A1A1A"/>
                <w:sz w:val="22"/>
              </w:rPr>
              <w:t xml:space="preserve"> …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13.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Мои вещи.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14.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r w:rsidRPr="0065224A">
              <w:rPr>
                <w:rFonts w:eastAsia="Times New Roman" w:cs="Times New Roman"/>
                <w:color w:val="1A1A1A"/>
                <w:sz w:val="22"/>
              </w:rPr>
              <w:t>Моя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коллекция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15. 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r w:rsidRPr="0065224A">
              <w:rPr>
                <w:rFonts w:eastAsia="Times New Roman" w:cs="Times New Roman"/>
                <w:color w:val="1A1A1A"/>
                <w:sz w:val="22"/>
              </w:rPr>
              <w:t>Сувениры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из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Великобритании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65224A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proofErr w:type="spellStart"/>
            <w:r w:rsidRPr="0065224A">
              <w:rPr>
                <w:rFonts w:eastAsia="Times New Roman" w:cs="Times New Roman"/>
                <w:color w:val="1A1A1A"/>
                <w:sz w:val="22"/>
              </w:rPr>
              <w:t>Spotlight</w:t>
            </w:r>
            <w:proofErr w:type="spellEnd"/>
            <w:r w:rsidRPr="0065224A">
              <w:rPr>
                <w:rFonts w:eastAsia="Times New Roman" w:cs="Times New Roman"/>
                <w:color w:val="1A1A1A"/>
                <w:sz w:val="22"/>
              </w:rPr>
              <w:t xml:space="preserve"> в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России -2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.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Наша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 xml:space="preserve"> </w:t>
            </w:r>
            <w:r w:rsidRPr="0065224A">
              <w:rPr>
                <w:rFonts w:eastAsia="Times New Roman" w:cs="Times New Roman"/>
                <w:color w:val="1A1A1A"/>
                <w:sz w:val="22"/>
              </w:rPr>
              <w:t>страна</w:t>
            </w:r>
            <w:r w:rsidRPr="00B85CE3">
              <w:rPr>
                <w:rFonts w:eastAsia="Times New Roman" w:cs="Times New Roman"/>
                <w:color w:val="1A1A1A"/>
                <w:sz w:val="22"/>
              </w:rPr>
              <w:t>.</w:t>
            </w:r>
          </w:p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 xml:space="preserve">17.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 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Extensive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Reading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(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Geography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>)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18.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Повторение 2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19.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Проверочная работа по 2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525457"/>
                <w:sz w:val="22"/>
              </w:rPr>
            </w:pPr>
            <w:r w:rsidRPr="00B85CE3">
              <w:rPr>
                <w:rFonts w:cs="Times New Roman"/>
                <w:b/>
                <w:color w:val="1A1A1A"/>
                <w:sz w:val="18"/>
                <w:szCs w:val="20"/>
                <w:shd w:val="clear" w:color="auto" w:fill="FFFFFF"/>
              </w:rPr>
              <w:t>МОДУЛЬ</w:t>
            </w:r>
            <w:r w:rsidRPr="00B85CE3">
              <w:rPr>
                <w:rFonts w:cs="Times New Roman"/>
                <w:b/>
                <w:color w:val="1A1A1A"/>
                <w:sz w:val="18"/>
                <w:szCs w:val="20"/>
                <w:shd w:val="clear" w:color="auto" w:fill="FFFFFF"/>
                <w:lang w:val="en-US"/>
              </w:rPr>
              <w:t xml:space="preserve"> 3 MY HOME, MY CASTLE</w:t>
            </w:r>
            <w:r w:rsidRPr="00B85CE3">
              <w:rPr>
                <w:rFonts w:cs="Times New Roman"/>
                <w:b/>
                <w:color w:val="1A1A1A"/>
                <w:sz w:val="22"/>
                <w:shd w:val="clear" w:color="auto" w:fill="FFFFFF"/>
                <w:lang w:val="en-US"/>
              </w:rPr>
              <w:t xml:space="preserve">. </w:t>
            </w:r>
            <w:r w:rsidRPr="00B85CE3">
              <w:rPr>
                <w:rFonts w:cs="Times New Roman"/>
                <w:b/>
                <w:color w:val="1A1A1A"/>
                <w:sz w:val="22"/>
                <w:shd w:val="clear" w:color="auto" w:fill="FFFFFF"/>
              </w:rPr>
              <w:t xml:space="preserve">Взаимоотношения в семье, с друзьями. 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20.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Дома.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21.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С переселением.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22.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1A1A1A"/>
                <w:sz w:val="22"/>
                <w:shd w:val="clear" w:color="auto" w:fill="FFFFFF"/>
              </w:rPr>
            </w:pPr>
            <w:r w:rsidRPr="00B85CE3">
              <w:rPr>
                <w:rFonts w:cs="Times New Roman"/>
                <w:color w:val="1A1A1A"/>
                <w:sz w:val="22"/>
                <w:shd w:val="clear" w:color="auto" w:fill="FFFFFF"/>
              </w:rPr>
              <w:t>Моя комната.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23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r w:rsidRPr="00B85CE3">
              <w:rPr>
                <w:rFonts w:eastAsia="Times New Roman" w:cs="Times New Roman"/>
                <w:color w:val="1A1A1A"/>
                <w:sz w:val="22"/>
              </w:rPr>
              <w:t>Типичный английский дом.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 w:rsidRPr="00B85CE3"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24.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2"/>
              </w:rPr>
            </w:pP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Spotlight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on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Russia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.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Homes</w:t>
            </w:r>
            <w:proofErr w:type="spellEnd"/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English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in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B85CE3">
              <w:rPr>
                <w:rFonts w:cs="Times New Roman"/>
                <w:color w:val="525457"/>
                <w:sz w:val="22"/>
              </w:rPr>
              <w:t>Use</w:t>
            </w:r>
            <w:proofErr w:type="spellEnd"/>
            <w:r w:rsidRPr="00B85CE3">
              <w:rPr>
                <w:rFonts w:cs="Times New Roman"/>
                <w:color w:val="525457"/>
                <w:sz w:val="22"/>
              </w:rPr>
              <w:t> 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85CE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>
              <w:rPr>
                <w:rFonts w:cs="Times New Roman"/>
                <w:color w:val="525457"/>
                <w:sz w:val="22"/>
              </w:rPr>
              <w:t>Повторение 3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27.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>
              <w:rPr>
                <w:rFonts w:cs="Times New Roman"/>
                <w:color w:val="525457"/>
                <w:sz w:val="22"/>
              </w:rPr>
              <w:t>Проверочная работа по 3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28.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 w:rsidRPr="00B85CE3">
              <w:rPr>
                <w:rFonts w:cs="Times New Roman"/>
                <w:color w:val="525457"/>
                <w:sz w:val="22"/>
              </w:rPr>
              <w:t>Дом чтение «Джек и бобовое зернышко»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E15E08">
        <w:trPr>
          <w:trHeight w:val="1506"/>
        </w:trPr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lastRenderedPageBreak/>
              <w:t>29.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Сочинение «</w:t>
            </w:r>
            <w:proofErr w:type="gramStart"/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Место</w:t>
            </w:r>
            <w:proofErr w:type="gramEnd"/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 xml:space="preserve"> в котором я живу».</w:t>
            </w:r>
          </w:p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1A1A1A"/>
                <w:sz w:val="20"/>
                <w:szCs w:val="20"/>
                <w:shd w:val="clear" w:color="auto" w:fill="FFFFFF"/>
              </w:rPr>
            </w:pPr>
          </w:p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1A1A1A"/>
                <w:sz w:val="20"/>
                <w:szCs w:val="20"/>
                <w:shd w:val="clear" w:color="auto" w:fill="FFFFFF"/>
              </w:rPr>
            </w:pPr>
          </w:p>
          <w:p w:rsidR="00E15E08" w:rsidRPr="00A01615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525457"/>
                <w:sz w:val="22"/>
              </w:rPr>
            </w:pPr>
            <w:r w:rsidRPr="00A01615">
              <w:rPr>
                <w:rFonts w:cs="Times New Roman"/>
                <w:b/>
                <w:color w:val="1A1A1A"/>
                <w:sz w:val="20"/>
                <w:szCs w:val="20"/>
                <w:shd w:val="clear" w:color="auto" w:fill="FFFFFF"/>
              </w:rPr>
              <w:t>МОДУЛЬ 4 FAMILY TIES. Взаимоотн</w:t>
            </w:r>
            <w:r>
              <w:rPr>
                <w:rFonts w:cs="Times New Roman"/>
                <w:b/>
                <w:color w:val="1A1A1A"/>
                <w:sz w:val="20"/>
                <w:szCs w:val="20"/>
                <w:shd w:val="clear" w:color="auto" w:fill="FFFFFF"/>
              </w:rPr>
              <w:t xml:space="preserve">ошения в семье, с друзьями.                        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30.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Моя семья.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31.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Моя семья.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 xml:space="preserve">32.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Кто есть кто?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 xml:space="preserve">33.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Знаменитые люди.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34.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Королевская семья в Британии.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B85CE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57096" w:rsidRDefault="00E15E08" w:rsidP="0086377D">
            <w:pPr>
              <w:shd w:val="clear" w:color="auto" w:fill="FFFFFF"/>
              <w:ind w:firstLine="0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75709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 w:rsidRPr="0075709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в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75709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России – 4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.</w:t>
            </w:r>
            <w:r w:rsidRPr="0075709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Увлечения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B85CE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57096" w:rsidRDefault="00E15E08" w:rsidP="0086377D">
            <w:pPr>
              <w:shd w:val="clear" w:color="auto" w:fill="FFFFFF"/>
              <w:ind w:firstLine="0"/>
              <w:rPr>
                <w:rFonts w:ascii="Helvetica" w:eastAsia="Times New Roman" w:hAnsi="Helvetica" w:cs="Helvetica"/>
                <w:color w:val="1A1A1A"/>
                <w:sz w:val="20"/>
                <w:szCs w:val="20"/>
                <w:lang w:val="en-US"/>
              </w:rPr>
            </w:pPr>
            <w:r w:rsidRPr="00757096">
              <w:rPr>
                <w:rFonts w:ascii="Arial" w:hAnsi="Arial"/>
                <w:color w:val="525457"/>
                <w:sz w:val="22"/>
                <w:lang w:val="en-US"/>
              </w:rPr>
              <w:t> </w:t>
            </w:r>
            <w:r w:rsidRPr="00757096">
              <w:rPr>
                <w:rFonts w:ascii="Arial" w:hAnsi="Arial"/>
                <w:color w:val="525457"/>
                <w:sz w:val="20"/>
                <w:szCs w:val="20"/>
                <w:lang w:val="en-US"/>
              </w:rPr>
              <w:t>English in Use(</w:t>
            </w:r>
            <w:r w:rsidRPr="00757096">
              <w:rPr>
                <w:rFonts w:ascii="Arial" w:hAnsi="Arial"/>
                <w:color w:val="525457"/>
                <w:sz w:val="20"/>
                <w:szCs w:val="20"/>
              </w:rPr>
              <w:t>Описание</w:t>
            </w:r>
            <w:r w:rsidRPr="00757096">
              <w:rPr>
                <w:rFonts w:ascii="Arial" w:hAnsi="Arial"/>
                <w:color w:val="525457"/>
                <w:sz w:val="20"/>
                <w:szCs w:val="20"/>
                <w:lang w:val="en-US"/>
              </w:rPr>
              <w:t xml:space="preserve"> </w:t>
            </w:r>
            <w:r w:rsidRPr="00757096">
              <w:rPr>
                <w:rFonts w:ascii="Arial" w:hAnsi="Arial"/>
                <w:color w:val="525457"/>
                <w:sz w:val="20"/>
                <w:szCs w:val="20"/>
              </w:rPr>
              <w:t>людей</w:t>
            </w:r>
            <w:r w:rsidRPr="00757096">
              <w:rPr>
                <w:rFonts w:ascii="Arial" w:hAnsi="Arial"/>
                <w:color w:val="525457"/>
                <w:sz w:val="20"/>
                <w:szCs w:val="20"/>
                <w:lang w:val="en-US"/>
              </w:rPr>
              <w:t>)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 xml:space="preserve">37. 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57096" w:rsidRDefault="00E15E08" w:rsidP="0086377D">
            <w:pPr>
              <w:shd w:val="clear" w:color="auto" w:fill="FFFFFF"/>
              <w:ind w:firstLine="0"/>
              <w:rPr>
                <w:rFonts w:ascii="Arial" w:hAnsi="Arial"/>
                <w:color w:val="525457"/>
                <w:sz w:val="20"/>
                <w:szCs w:val="20"/>
              </w:rPr>
            </w:pPr>
            <w:r w:rsidRPr="00757096">
              <w:rPr>
                <w:rFonts w:ascii="Arial" w:hAnsi="Arial"/>
                <w:color w:val="525457"/>
                <w:sz w:val="20"/>
                <w:szCs w:val="20"/>
              </w:rPr>
              <w:t>Повторение 4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38.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57096" w:rsidRDefault="00E15E08" w:rsidP="0086377D">
            <w:pPr>
              <w:shd w:val="clear" w:color="auto" w:fill="FFFFFF"/>
              <w:ind w:firstLine="0"/>
              <w:rPr>
                <w:rFonts w:ascii="Arial" w:hAnsi="Arial"/>
                <w:color w:val="525457"/>
                <w:sz w:val="20"/>
                <w:szCs w:val="20"/>
              </w:rPr>
            </w:pPr>
            <w:r>
              <w:rPr>
                <w:rFonts w:ascii="Arial" w:hAnsi="Arial"/>
                <w:color w:val="525457"/>
                <w:sz w:val="20"/>
                <w:szCs w:val="20"/>
              </w:rPr>
              <w:t>Проверочная работа по 4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3A77C3" w:rsidRDefault="00E15E08" w:rsidP="0086377D">
            <w:pPr>
              <w:shd w:val="clear" w:color="auto" w:fill="FFFFFF"/>
              <w:ind w:firstLine="0"/>
              <w:rPr>
                <w:rFonts w:ascii="Arial" w:hAnsi="Arial"/>
                <w:b/>
                <w:color w:val="525457"/>
                <w:sz w:val="20"/>
                <w:szCs w:val="20"/>
              </w:rPr>
            </w:pPr>
            <w:r w:rsidRPr="003A77C3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 xml:space="preserve">МОДУЛЬ 5 WORLD ANIMALS. Защита окружающей среды. 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39.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3A77C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Удивительные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создания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40.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3A77C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В зоопарке.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41.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Мой питомец.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42.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3A77C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Лохматые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друзья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757096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43.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3A77C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в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России – 5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. </w:t>
            </w:r>
            <w:r w:rsidRPr="003A77C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Животные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757096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44..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462182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eastAsia="Times New Roman" w:cs="Times New Roman"/>
                <w:color w:val="1A1A1A"/>
                <w:sz w:val="20"/>
                <w:szCs w:val="20"/>
              </w:rPr>
            </w:pPr>
            <w:proofErr w:type="spellStart"/>
            <w:r w:rsidRPr="00462182">
              <w:rPr>
                <w:rFonts w:cs="Times New Roman"/>
                <w:color w:val="525457"/>
                <w:sz w:val="22"/>
              </w:rPr>
              <w:t>English</w:t>
            </w:r>
            <w:proofErr w:type="spellEnd"/>
            <w:r w:rsidRPr="00462182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462182">
              <w:rPr>
                <w:rFonts w:cs="Times New Roman"/>
                <w:color w:val="525457"/>
                <w:sz w:val="22"/>
              </w:rPr>
              <w:t>in</w:t>
            </w:r>
            <w:proofErr w:type="spellEnd"/>
            <w:r w:rsidRPr="00462182">
              <w:rPr>
                <w:rFonts w:cs="Times New Roman"/>
                <w:color w:val="525457"/>
                <w:sz w:val="22"/>
              </w:rPr>
              <w:t xml:space="preserve"> </w:t>
            </w:r>
            <w:proofErr w:type="spellStart"/>
            <w:r w:rsidRPr="00462182">
              <w:rPr>
                <w:rFonts w:cs="Times New Roman"/>
                <w:color w:val="525457"/>
                <w:sz w:val="22"/>
              </w:rPr>
              <w:t>Use</w:t>
            </w:r>
            <w:proofErr w:type="spellEnd"/>
            <w:r w:rsidRPr="00462182">
              <w:rPr>
                <w:rFonts w:eastAsia="Times New Roman" w:cs="Times New Roman"/>
                <w:color w:val="1A1A1A"/>
                <w:sz w:val="20"/>
                <w:szCs w:val="20"/>
              </w:rPr>
              <w:t xml:space="preserve">.   </w:t>
            </w:r>
            <w:r w:rsidRPr="003A77C3">
              <w:rPr>
                <w:rFonts w:eastAsia="Times New Roman" w:cs="Times New Roman"/>
                <w:color w:val="1A1A1A"/>
                <w:sz w:val="20"/>
                <w:szCs w:val="20"/>
              </w:rPr>
              <w:t>Посещение</w:t>
            </w:r>
            <w:r w:rsidRPr="00462182">
              <w:rPr>
                <w:rFonts w:eastAsia="Times New Roman" w:cs="Times New Roman"/>
                <w:color w:val="1A1A1A"/>
                <w:sz w:val="20"/>
                <w:szCs w:val="20"/>
              </w:rPr>
              <w:t xml:space="preserve"> </w:t>
            </w:r>
            <w:r w:rsidRPr="003A77C3">
              <w:rPr>
                <w:rFonts w:eastAsia="Times New Roman" w:cs="Times New Roman"/>
                <w:color w:val="1A1A1A"/>
                <w:sz w:val="20"/>
                <w:szCs w:val="20"/>
              </w:rPr>
              <w:t>ветеринарной</w:t>
            </w:r>
            <w:r w:rsidRPr="00462182">
              <w:rPr>
                <w:rFonts w:eastAsia="Times New Roman" w:cs="Times New Roman"/>
                <w:color w:val="1A1A1A"/>
                <w:sz w:val="20"/>
                <w:szCs w:val="20"/>
              </w:rPr>
              <w:t xml:space="preserve"> </w:t>
            </w:r>
            <w:r w:rsidRPr="003A77C3">
              <w:rPr>
                <w:rFonts w:eastAsia="Times New Roman" w:cs="Times New Roman"/>
                <w:color w:val="1A1A1A"/>
                <w:sz w:val="20"/>
                <w:szCs w:val="20"/>
              </w:rPr>
              <w:t>лечебницы</w:t>
            </w:r>
            <w:r>
              <w:rPr>
                <w:rFonts w:eastAsia="Times New Roman" w:cs="Times New Roman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462182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>
              <w:rPr>
                <w:rFonts w:cs="Times New Roman"/>
                <w:color w:val="525457"/>
                <w:sz w:val="22"/>
              </w:rPr>
              <w:t>Повторения 5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>
              <w:rPr>
                <w:rFonts w:cs="Times New Roman"/>
                <w:color w:val="525457"/>
                <w:sz w:val="22"/>
              </w:rPr>
              <w:t>Проверочная работа по 5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47.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color w:val="525457"/>
                <w:sz w:val="22"/>
              </w:rPr>
            </w:pPr>
            <w:r>
              <w:rPr>
                <w:rFonts w:cs="Times New Roman"/>
                <w:color w:val="525457"/>
                <w:sz w:val="22"/>
              </w:rPr>
              <w:t>Дом. Чтение «Джек и бобовое зернышко».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462182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cs="Times New Roman"/>
                <w:b/>
                <w:color w:val="525457"/>
                <w:sz w:val="20"/>
                <w:szCs w:val="20"/>
              </w:rPr>
            </w:pPr>
            <w:r w:rsidRPr="00462182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>МОДУЛЬ 6 ROUND THE CLOCK. Здоровье и личная гигиена.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48-49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462182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b/>
                <w:color w:val="1A1A1A"/>
                <w:sz w:val="18"/>
                <w:szCs w:val="18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Подъем!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50-51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На работе.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52.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Выходные.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53.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26327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Главные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достопримечательнос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ти.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54.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26327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в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России – 6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  <w:r>
              <w:t xml:space="preserve"> </w:t>
            </w:r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Семейное времяпровождение</w:t>
            </w:r>
          </w:p>
          <w:p w:rsidR="00E15E08" w:rsidRPr="00E26327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26327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26327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Использование английского языка (внесение предложений).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56.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26327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Повторение 6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3A77C3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57.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Проверочная работа по 6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3A77C3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  <w:lang w:val="en-US"/>
              </w:rPr>
            </w:pPr>
            <w:r w:rsidRPr="00E26327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</w:rPr>
              <w:t>МОДУЛЬ</w:t>
            </w:r>
            <w:r w:rsidRPr="00E26327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  <w:lang w:val="en-US"/>
              </w:rPr>
              <w:t xml:space="preserve"> 7 IN ALL WEATHERS </w:t>
            </w:r>
            <w:r w:rsidRPr="00E7341D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  <w:lang w:val="en-US"/>
              </w:rPr>
              <w:t xml:space="preserve">.  </w:t>
            </w:r>
            <w:r w:rsidRPr="00E7341D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</w:rPr>
              <w:t>Климат</w:t>
            </w:r>
            <w:r w:rsidRPr="00E7341D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  <w:lang w:val="en-US"/>
              </w:rPr>
              <w:t xml:space="preserve">, </w:t>
            </w:r>
            <w:r w:rsidRPr="00E7341D"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</w:rPr>
              <w:t>погода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58-59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Год за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годом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60-61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Одевайся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правильно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62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Это весело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lastRenderedPageBreak/>
              <w:t>63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Климат Аляски.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  <w:lang w:val="en-US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64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Английский в употреблении (покупка одежды)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65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в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России – 7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. </w:t>
            </w: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Времена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E7341D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года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66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E7341D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Повторение 7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67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Проверочная работа по 7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72E5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b/>
                <w:color w:val="1A1A1A"/>
                <w:sz w:val="20"/>
                <w:szCs w:val="20"/>
              </w:rPr>
            </w:pPr>
            <w:r w:rsidRPr="00B72E56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>МОДУЛЬ 8 SPECIAL DAYS. Родная страна и страна/страны изучаемого языка. Их столицы, достопримечательности.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68-69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72E5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 w:rsidRPr="00B72E56"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Торжества.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70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B72E5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Готовим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B72E5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сами!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71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B72E5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Едим дома.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72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 w:rsidRPr="00781703"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Сегодня мой день рождения!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73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День благодарения.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74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в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России –8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. </w:t>
            </w:r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Праздники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и гуляния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75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Английский в употреблении (заказ еды</w:t>
            </w:r>
            <w:proofErr w:type="gramStart"/>
            <w:r w:rsidRPr="00781703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).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  <w:proofErr w:type="gramEnd"/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76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Повторение модуля 8.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77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Проверочная работа по 8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781703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781703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 xml:space="preserve">МОДУЛЬ 9 </w:t>
            </w:r>
            <w:r w:rsidRPr="00781703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  <w:lang w:val="en-US"/>
              </w:rPr>
              <w:t>MODERN</w:t>
            </w:r>
            <w:r w:rsidRPr="00781703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 xml:space="preserve"> </w:t>
            </w:r>
            <w:r w:rsidRPr="00781703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  <w:lang w:val="en-US"/>
              </w:rPr>
              <w:t>LIVING</w:t>
            </w:r>
            <w:r w:rsidRPr="00781703"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.</w:t>
            </w: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 xml:space="preserve"> </w:t>
            </w:r>
            <w:r w:rsidRPr="00781703"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Современная жизнь</w:t>
            </w: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78-79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212EC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 w:rsidRPr="005212EC"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За покупками.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80-81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212EC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Это было здорово</w:t>
            </w:r>
            <w:proofErr w:type="gramStart"/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!.</w:t>
            </w:r>
            <w:proofErr w:type="gramEnd"/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82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Не пропустите это!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83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  <w:t>Оживленные места в Лондоне.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84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212EC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hAnsi="Helvetica" w:cs="Helvetica"/>
                <w:color w:val="1A1A1A"/>
                <w:sz w:val="20"/>
                <w:szCs w:val="20"/>
                <w:shd w:val="clear" w:color="auto" w:fill="FFFFFF"/>
              </w:rPr>
            </w:pPr>
            <w:proofErr w:type="spellStart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>Spotlight</w:t>
            </w:r>
            <w:proofErr w:type="spellEnd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 xml:space="preserve"> </w:t>
            </w:r>
            <w:proofErr w:type="spellStart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>on</w:t>
            </w:r>
            <w:proofErr w:type="spellEnd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 xml:space="preserve"> </w:t>
            </w:r>
            <w:proofErr w:type="spellStart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>Russia</w:t>
            </w:r>
            <w:proofErr w:type="spellEnd"/>
            <w:r w:rsidRPr="005212EC">
              <w:rPr>
                <w:rFonts w:ascii="Arial" w:hAnsi="Arial"/>
                <w:color w:val="525457"/>
                <w:sz w:val="20"/>
                <w:szCs w:val="20"/>
              </w:rPr>
              <w:t>. Музеи.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85.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212EC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Arial" w:hAnsi="Arial"/>
                <w:color w:val="525457"/>
                <w:sz w:val="20"/>
                <w:szCs w:val="20"/>
              </w:rPr>
            </w:pPr>
            <w:r w:rsidRPr="005212EC">
              <w:rPr>
                <w:rFonts w:ascii="Arial" w:hAnsi="Arial"/>
                <w:color w:val="525457"/>
                <w:sz w:val="20"/>
                <w:szCs w:val="20"/>
              </w:rPr>
              <w:t>Английский в употреблении</w:t>
            </w:r>
            <w:r>
              <w:rPr>
                <w:rFonts w:ascii="Arial" w:hAnsi="Arial"/>
                <w:color w:val="525457"/>
                <w:sz w:val="20"/>
                <w:szCs w:val="20"/>
              </w:rPr>
              <w:t>. Как пройти?</w:t>
            </w:r>
            <w:r w:rsidRPr="005212EC">
              <w:rPr>
                <w:rFonts w:ascii="Arial" w:hAnsi="Arial"/>
                <w:color w:val="525457"/>
                <w:sz w:val="20"/>
                <w:szCs w:val="20"/>
              </w:rPr>
              <w:t xml:space="preserve"> 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86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212EC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Arial" w:hAnsi="Arial"/>
                <w:color w:val="525457"/>
                <w:sz w:val="20"/>
                <w:szCs w:val="20"/>
              </w:rPr>
            </w:pPr>
            <w:r>
              <w:rPr>
                <w:rFonts w:ascii="Arial" w:hAnsi="Arial"/>
                <w:color w:val="525457"/>
                <w:sz w:val="20"/>
                <w:szCs w:val="20"/>
              </w:rPr>
              <w:t>Повторение 9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87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Arial" w:hAnsi="Arial"/>
                <w:color w:val="525457"/>
                <w:sz w:val="20"/>
                <w:szCs w:val="20"/>
              </w:rPr>
            </w:pPr>
            <w:r>
              <w:rPr>
                <w:rFonts w:ascii="Arial" w:hAnsi="Arial"/>
                <w:color w:val="525457"/>
                <w:sz w:val="20"/>
                <w:szCs w:val="20"/>
              </w:rPr>
              <w:t>Проверочная работа по 9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88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Arial" w:hAnsi="Arial"/>
                <w:color w:val="525457"/>
                <w:sz w:val="20"/>
                <w:szCs w:val="20"/>
              </w:rPr>
            </w:pPr>
            <w:proofErr w:type="spellStart"/>
            <w:r>
              <w:rPr>
                <w:rFonts w:ascii="Arial" w:hAnsi="Arial"/>
                <w:color w:val="525457"/>
                <w:sz w:val="20"/>
                <w:szCs w:val="20"/>
              </w:rPr>
              <w:t>Дом</w:t>
            </w:r>
            <w:proofErr w:type="gramStart"/>
            <w:r>
              <w:rPr>
                <w:rFonts w:ascii="Arial" w:hAnsi="Arial"/>
                <w:color w:val="525457"/>
                <w:sz w:val="20"/>
                <w:szCs w:val="20"/>
              </w:rPr>
              <w:t>.ч</w:t>
            </w:r>
            <w:proofErr w:type="gramEnd"/>
            <w:r>
              <w:rPr>
                <w:rFonts w:ascii="Arial" w:hAnsi="Arial"/>
                <w:color w:val="525457"/>
                <w:sz w:val="20"/>
                <w:szCs w:val="20"/>
              </w:rPr>
              <w:t>тение</w:t>
            </w:r>
            <w:proofErr w:type="spellEnd"/>
            <w:r>
              <w:rPr>
                <w:rFonts w:ascii="Arial" w:hAnsi="Arial"/>
                <w:color w:val="525457"/>
                <w:sz w:val="20"/>
                <w:szCs w:val="20"/>
              </w:rPr>
              <w:t xml:space="preserve"> «Джек и бобовое зернышко»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Arial" w:hAnsi="Arial"/>
                <w:b/>
                <w:color w:val="525457"/>
                <w:sz w:val="20"/>
                <w:szCs w:val="20"/>
              </w:rPr>
            </w:pPr>
            <w:r w:rsidRPr="00506466">
              <w:rPr>
                <w:rFonts w:ascii="Helvetica" w:hAnsi="Helvetica" w:cs="Helvetica"/>
                <w:b/>
                <w:color w:val="1A1A1A"/>
                <w:sz w:val="20"/>
                <w:szCs w:val="20"/>
                <w:shd w:val="clear" w:color="auto" w:fill="FFFFFF"/>
              </w:rPr>
              <w:t xml:space="preserve">МОДУЛЬ 10 HOLIDAYS. Каникулы и их проведение в различные времена года. 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89-90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Путешествия и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отдых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91-92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Летние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удовольст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вия.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93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Просто записка…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94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Все на борту.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95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proofErr w:type="spellStart"/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Spotlight</w:t>
            </w:r>
            <w:proofErr w:type="spellEnd"/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в России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10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.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Увидимся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в летнем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506466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лагере!</w:t>
            </w:r>
          </w:p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96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506466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9F1FD5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Английский в использовании (аренда велосипеда / автомобиля)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97.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Повторение 10 модуля.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98.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Проверочная работа по 10 модулю.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99-100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 w:rsidRPr="009F1FD5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Урок повторения и</w:t>
            </w: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 xml:space="preserve"> </w:t>
            </w:r>
            <w:r w:rsidRPr="009F1FD5"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обобщения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  <w:tr w:rsidR="00E15E08" w:rsidRPr="00E7341D" w:rsidTr="0086377D">
        <w:tc>
          <w:tcPr>
            <w:tcW w:w="851" w:type="dxa"/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101-102</w:t>
            </w:r>
          </w:p>
        </w:tc>
        <w:tc>
          <w:tcPr>
            <w:tcW w:w="5858" w:type="dxa"/>
            <w:tcBorders>
              <w:right w:val="single" w:sz="4" w:space="0" w:color="auto"/>
            </w:tcBorders>
          </w:tcPr>
          <w:p w:rsidR="00E15E08" w:rsidRPr="009F1FD5" w:rsidRDefault="00E15E08" w:rsidP="0086377D">
            <w:pPr>
              <w:shd w:val="clear" w:color="auto" w:fill="FFFFFF"/>
              <w:spacing w:line="240" w:lineRule="auto"/>
              <w:ind w:firstLine="0"/>
              <w:jc w:val="left"/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</w:pPr>
            <w:r>
              <w:rPr>
                <w:rFonts w:ascii="Helvetica" w:eastAsia="Times New Roman" w:hAnsi="Helvetica" w:cs="Helvetica"/>
                <w:color w:val="1A1A1A"/>
                <w:sz w:val="20"/>
                <w:szCs w:val="20"/>
              </w:rPr>
              <w:t>Урок повторения и обобщения речевых навыков.</w:t>
            </w:r>
          </w:p>
        </w:tc>
        <w:tc>
          <w:tcPr>
            <w:tcW w:w="948" w:type="dxa"/>
            <w:tcBorders>
              <w:left w:val="single" w:sz="4" w:space="0" w:color="auto"/>
            </w:tcBorders>
          </w:tcPr>
          <w:p w:rsidR="00E15E08" w:rsidRDefault="00E15E08" w:rsidP="0086377D">
            <w:pPr>
              <w:ind w:firstLine="0"/>
              <w:rPr>
                <w:rFonts w:cs="Times New Roman"/>
                <w:sz w:val="22"/>
              </w:rPr>
            </w:pPr>
            <w:r>
              <w:rPr>
                <w:rFonts w:cs="Times New Roman"/>
                <w:sz w:val="22"/>
              </w:rPr>
              <w:t>2</w:t>
            </w:r>
          </w:p>
        </w:tc>
        <w:tc>
          <w:tcPr>
            <w:tcW w:w="1275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1417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  <w:tc>
          <w:tcPr>
            <w:tcW w:w="992" w:type="dxa"/>
          </w:tcPr>
          <w:p w:rsidR="00E15E08" w:rsidRPr="00E7341D" w:rsidRDefault="00E15E08" w:rsidP="0086377D">
            <w:pPr>
              <w:ind w:firstLine="0"/>
              <w:rPr>
                <w:rFonts w:cs="Times New Roman"/>
                <w:sz w:val="22"/>
              </w:rPr>
            </w:pPr>
          </w:p>
        </w:tc>
      </w:tr>
    </w:tbl>
    <w:p w:rsidR="00E15E08" w:rsidRDefault="00E15E08" w:rsidP="00E15E08">
      <w:pPr>
        <w:ind w:firstLine="0"/>
        <w:rPr>
          <w:rFonts w:cs="Times New Roman"/>
          <w:sz w:val="22"/>
        </w:rPr>
      </w:pPr>
    </w:p>
    <w:p w:rsidR="00E15E08" w:rsidRPr="00E15E08" w:rsidRDefault="00E15E08" w:rsidP="00E15E08">
      <w:pPr>
        <w:ind w:firstLine="0"/>
        <w:rPr>
          <w:sz w:val="24"/>
          <w:szCs w:val="24"/>
        </w:rPr>
      </w:pPr>
      <w:r w:rsidRPr="00E15E08">
        <w:rPr>
          <w:b/>
          <w:color w:val="000000"/>
          <w:sz w:val="24"/>
          <w:szCs w:val="24"/>
        </w:rPr>
        <w:t>УЧЕБНО-МЕТОДИЧЕСКОЕ ОБЕСПЕЧЕНИЕ ОБРАЗОВАТЕЛЬНОГО ПРОЦЕССА</w:t>
      </w:r>
    </w:p>
    <w:p w:rsidR="00E15E08" w:rsidRPr="00E15E08" w:rsidRDefault="00E15E08" w:rsidP="00E15E08">
      <w:pPr>
        <w:spacing w:line="480" w:lineRule="auto"/>
        <w:ind w:left="120"/>
        <w:rPr>
          <w:sz w:val="24"/>
          <w:szCs w:val="24"/>
        </w:rPr>
      </w:pPr>
      <w:r w:rsidRPr="00E15E08">
        <w:rPr>
          <w:b/>
          <w:color w:val="000000"/>
          <w:sz w:val="24"/>
          <w:szCs w:val="24"/>
        </w:rPr>
        <w:t>ОБЯЗАТЕЛЬНЫЕ УЧЕБНЫЕ МАТЕРИАЛЫ ДЛЯ УЧЕНИКА</w:t>
      </w:r>
    </w:p>
    <w:p w:rsidR="00E15E08" w:rsidRPr="00E15E08" w:rsidRDefault="00E15E08" w:rsidP="00E15E08">
      <w:pPr>
        <w:spacing w:line="480" w:lineRule="auto"/>
        <w:ind w:left="120"/>
        <w:rPr>
          <w:sz w:val="24"/>
          <w:szCs w:val="24"/>
        </w:rPr>
      </w:pPr>
      <w:r>
        <w:rPr>
          <w:sz w:val="24"/>
          <w:szCs w:val="24"/>
        </w:rPr>
        <w:t xml:space="preserve">Учебник </w:t>
      </w:r>
      <w:r>
        <w:rPr>
          <w:sz w:val="24"/>
          <w:szCs w:val="24"/>
          <w:lang w:val="en-US"/>
        </w:rPr>
        <w:t xml:space="preserve">Spotlight </w:t>
      </w:r>
      <w:r>
        <w:rPr>
          <w:sz w:val="24"/>
          <w:szCs w:val="24"/>
        </w:rPr>
        <w:t>5, рабочая тетрадь.</w:t>
      </w:r>
    </w:p>
    <w:p w:rsidR="00E15E08" w:rsidRDefault="00E15E08" w:rsidP="00E15E08">
      <w:pPr>
        <w:spacing w:line="480" w:lineRule="auto"/>
        <w:ind w:left="120"/>
        <w:rPr>
          <w:b/>
          <w:color w:val="000000"/>
          <w:sz w:val="24"/>
          <w:szCs w:val="24"/>
        </w:rPr>
      </w:pPr>
      <w:r w:rsidRPr="00E15E08">
        <w:rPr>
          <w:b/>
          <w:color w:val="000000"/>
          <w:sz w:val="24"/>
          <w:szCs w:val="24"/>
        </w:rPr>
        <w:t>МЕТОДИЧЕСКИЕ МАТЕРИАЛЫ ДЛЯ УЧИТЕЛЯ</w:t>
      </w:r>
    </w:p>
    <w:p w:rsidR="00E15E08" w:rsidRPr="00E15E08" w:rsidRDefault="00E15E08" w:rsidP="00E15E08">
      <w:pPr>
        <w:spacing w:line="480" w:lineRule="auto"/>
        <w:ind w:left="120"/>
        <w:rPr>
          <w:sz w:val="24"/>
          <w:szCs w:val="24"/>
        </w:rPr>
      </w:pPr>
      <w:r w:rsidRPr="00E15E08">
        <w:rPr>
          <w:color w:val="000000"/>
          <w:sz w:val="24"/>
          <w:szCs w:val="24"/>
        </w:rPr>
        <w:t xml:space="preserve">Поурочные разработки для 5 </w:t>
      </w:r>
      <w:proofErr w:type="spellStart"/>
      <w:r w:rsidRPr="00E15E08">
        <w:rPr>
          <w:color w:val="000000"/>
          <w:sz w:val="24"/>
          <w:szCs w:val="24"/>
        </w:rPr>
        <w:t>кл</w:t>
      </w:r>
      <w:proofErr w:type="spellEnd"/>
      <w:r w:rsidRPr="00E15E08">
        <w:rPr>
          <w:color w:val="000000"/>
          <w:sz w:val="24"/>
          <w:szCs w:val="24"/>
        </w:rPr>
        <w:t>. (</w:t>
      </w:r>
      <w:proofErr w:type="spellStart"/>
      <w:r w:rsidRPr="00E15E08">
        <w:rPr>
          <w:color w:val="000000"/>
          <w:sz w:val="24"/>
          <w:szCs w:val="24"/>
        </w:rPr>
        <w:t>авт.О.В.Наговицын</w:t>
      </w:r>
      <w:proofErr w:type="spellEnd"/>
      <w:r w:rsidRPr="00E15E08">
        <w:rPr>
          <w:color w:val="000000"/>
          <w:sz w:val="24"/>
          <w:szCs w:val="24"/>
        </w:rPr>
        <w:t>), Сборник лексических упражнений.</w:t>
      </w:r>
    </w:p>
    <w:p w:rsidR="00E15E08" w:rsidRPr="00E15E08" w:rsidRDefault="00E15E08" w:rsidP="00E15E08">
      <w:pPr>
        <w:spacing w:line="480" w:lineRule="auto"/>
        <w:ind w:left="120"/>
        <w:rPr>
          <w:sz w:val="24"/>
          <w:szCs w:val="24"/>
        </w:rPr>
      </w:pPr>
      <w:r w:rsidRPr="00E15E08">
        <w:rPr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:rsidR="002E6B78" w:rsidRDefault="002E6B78" w:rsidP="00E15E08">
      <w:pPr>
        <w:jc w:val="left"/>
      </w:pPr>
    </w:p>
    <w:sectPr w:rsidR="002E6B78" w:rsidSect="00F90944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B508F"/>
    <w:multiLevelType w:val="multilevel"/>
    <w:tmpl w:val="75DCDCD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D421580"/>
    <w:multiLevelType w:val="multilevel"/>
    <w:tmpl w:val="E8D0F36C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2E72488"/>
    <w:multiLevelType w:val="multilevel"/>
    <w:tmpl w:val="42F66574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65A1522"/>
    <w:multiLevelType w:val="multilevel"/>
    <w:tmpl w:val="E356F996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90602F1"/>
    <w:multiLevelType w:val="multilevel"/>
    <w:tmpl w:val="0DB41BC8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9171F7E"/>
    <w:multiLevelType w:val="multilevel"/>
    <w:tmpl w:val="CCEC1E0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246721B"/>
    <w:multiLevelType w:val="multilevel"/>
    <w:tmpl w:val="9C1093E8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AE64DB6"/>
    <w:multiLevelType w:val="multilevel"/>
    <w:tmpl w:val="F552EA8A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CF95BB0"/>
    <w:multiLevelType w:val="multilevel"/>
    <w:tmpl w:val="4E0CAF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6225315"/>
    <w:multiLevelType w:val="multilevel"/>
    <w:tmpl w:val="36BC2CD0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46911FD"/>
    <w:multiLevelType w:val="multilevel"/>
    <w:tmpl w:val="8FB80612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4D5399F"/>
    <w:multiLevelType w:val="multilevel"/>
    <w:tmpl w:val="A4225802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D5B4568"/>
    <w:multiLevelType w:val="multilevel"/>
    <w:tmpl w:val="F48893C4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65A6685"/>
    <w:multiLevelType w:val="multilevel"/>
    <w:tmpl w:val="82043C3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BAA3749"/>
    <w:multiLevelType w:val="multilevel"/>
    <w:tmpl w:val="4258826E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BE74514"/>
    <w:multiLevelType w:val="multilevel"/>
    <w:tmpl w:val="85BC1408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1E24D35"/>
    <w:multiLevelType w:val="multilevel"/>
    <w:tmpl w:val="60147BD4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8505F07"/>
    <w:multiLevelType w:val="multilevel"/>
    <w:tmpl w:val="ACFA6700"/>
    <w:lvl w:ilvl="0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2"/>
  </w:num>
  <w:num w:numId="3">
    <w:abstractNumId w:val="10"/>
  </w:num>
  <w:num w:numId="4">
    <w:abstractNumId w:val="6"/>
  </w:num>
  <w:num w:numId="5">
    <w:abstractNumId w:val="11"/>
  </w:num>
  <w:num w:numId="6">
    <w:abstractNumId w:val="12"/>
  </w:num>
  <w:num w:numId="7">
    <w:abstractNumId w:val="3"/>
  </w:num>
  <w:num w:numId="8">
    <w:abstractNumId w:val="9"/>
  </w:num>
  <w:num w:numId="9">
    <w:abstractNumId w:val="8"/>
  </w:num>
  <w:num w:numId="10">
    <w:abstractNumId w:val="15"/>
  </w:num>
  <w:num w:numId="11">
    <w:abstractNumId w:val="13"/>
  </w:num>
  <w:num w:numId="12">
    <w:abstractNumId w:val="7"/>
  </w:num>
  <w:num w:numId="13">
    <w:abstractNumId w:val="5"/>
  </w:num>
  <w:num w:numId="14">
    <w:abstractNumId w:val="16"/>
  </w:num>
  <w:num w:numId="15">
    <w:abstractNumId w:val="17"/>
  </w:num>
  <w:num w:numId="16">
    <w:abstractNumId w:val="14"/>
  </w:num>
  <w:num w:numId="17">
    <w:abstractNumId w:val="0"/>
  </w:num>
  <w:num w:numId="1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2E6B78"/>
    <w:rsid w:val="00042A07"/>
    <w:rsid w:val="001D0C54"/>
    <w:rsid w:val="001F52F2"/>
    <w:rsid w:val="002122C0"/>
    <w:rsid w:val="0024620F"/>
    <w:rsid w:val="002A49A0"/>
    <w:rsid w:val="002D02ED"/>
    <w:rsid w:val="002E6B78"/>
    <w:rsid w:val="003207E7"/>
    <w:rsid w:val="003B492E"/>
    <w:rsid w:val="004538AB"/>
    <w:rsid w:val="004B0C4B"/>
    <w:rsid w:val="004B6398"/>
    <w:rsid w:val="005A5F14"/>
    <w:rsid w:val="00717133"/>
    <w:rsid w:val="007669AB"/>
    <w:rsid w:val="00771012"/>
    <w:rsid w:val="007C532A"/>
    <w:rsid w:val="00977E24"/>
    <w:rsid w:val="00CE1816"/>
    <w:rsid w:val="00D16C95"/>
    <w:rsid w:val="00D22806"/>
    <w:rsid w:val="00DA0F4D"/>
    <w:rsid w:val="00DA3498"/>
    <w:rsid w:val="00E15E08"/>
    <w:rsid w:val="00EE02D4"/>
    <w:rsid w:val="00EE2C59"/>
    <w:rsid w:val="00F90944"/>
    <w:rsid w:val="00FB7102"/>
    <w:rsid w:val="00FC08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Arial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2ED"/>
    <w:pPr>
      <w:spacing w:after="0" w:line="360" w:lineRule="auto"/>
      <w:ind w:firstLine="720"/>
      <w:jc w:val="both"/>
    </w:pPr>
    <w:rPr>
      <w:rFonts w:ascii="Times New Roman" w:hAnsi="Times New Roman" w:cs="Arial"/>
      <w:color w:val="000000" w:themeColor="text1"/>
      <w:sz w:val="28"/>
      <w:lang w:eastAsia="ru-RU"/>
    </w:rPr>
  </w:style>
  <w:style w:type="paragraph" w:styleId="1">
    <w:name w:val="heading 1"/>
    <w:basedOn w:val="a"/>
    <w:next w:val="a"/>
    <w:link w:val="10"/>
    <w:qFormat/>
    <w:rsid w:val="002D02ED"/>
    <w:pPr>
      <w:keepNext/>
      <w:keepLines/>
      <w:outlineLvl w:val="0"/>
    </w:pPr>
    <w:rPr>
      <w:szCs w:val="40"/>
    </w:rPr>
  </w:style>
  <w:style w:type="paragraph" w:styleId="2">
    <w:name w:val="heading 2"/>
    <w:basedOn w:val="a"/>
    <w:next w:val="a"/>
    <w:link w:val="20"/>
    <w:qFormat/>
    <w:rsid w:val="00D22806"/>
    <w:pPr>
      <w:keepNext/>
      <w:keepLines/>
      <w:outlineLvl w:val="1"/>
    </w:pPr>
    <w:rPr>
      <w:szCs w:val="32"/>
    </w:rPr>
  </w:style>
  <w:style w:type="paragraph" w:styleId="3">
    <w:name w:val="heading 3"/>
    <w:basedOn w:val="a"/>
    <w:next w:val="a"/>
    <w:link w:val="30"/>
    <w:qFormat/>
    <w:rsid w:val="002D02ED"/>
    <w:pPr>
      <w:keepNext/>
      <w:keepLines/>
      <w:outlineLvl w:val="2"/>
    </w:pPr>
    <w:rPr>
      <w:color w:val="434343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D02ED"/>
    <w:rPr>
      <w:rFonts w:ascii="Times New Roman" w:hAnsi="Times New Roman" w:cs="Arial"/>
      <w:sz w:val="28"/>
      <w:szCs w:val="40"/>
      <w:lang w:eastAsia="ru-RU"/>
    </w:rPr>
  </w:style>
  <w:style w:type="character" w:customStyle="1" w:styleId="20">
    <w:name w:val="Заголовок 2 Знак"/>
    <w:basedOn w:val="a0"/>
    <w:link w:val="2"/>
    <w:rsid w:val="00D22806"/>
    <w:rPr>
      <w:rFonts w:ascii="Times New Roman" w:eastAsia="Arial" w:hAnsi="Times New Roman" w:cs="Arial"/>
      <w:sz w:val="28"/>
      <w:szCs w:val="32"/>
      <w:lang w:eastAsia="ru-RU"/>
    </w:rPr>
  </w:style>
  <w:style w:type="paragraph" w:styleId="a3">
    <w:name w:val="Body Text"/>
    <w:basedOn w:val="a"/>
    <w:link w:val="a4"/>
    <w:uiPriority w:val="1"/>
    <w:qFormat/>
    <w:rsid w:val="002122C0"/>
    <w:pPr>
      <w:widowControl w:val="0"/>
      <w:autoSpaceDE w:val="0"/>
      <w:autoSpaceDN w:val="0"/>
    </w:pPr>
    <w:rPr>
      <w:rFonts w:eastAsia="Times New Roman" w:cs="Times New Roman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2122C0"/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2D02ED"/>
    <w:rPr>
      <w:rFonts w:ascii="Times New Roman" w:hAnsi="Times New Roman" w:cs="Arial"/>
      <w:color w:val="434343"/>
      <w:sz w:val="28"/>
      <w:szCs w:val="28"/>
      <w:lang w:eastAsia="ru-RU"/>
    </w:rPr>
  </w:style>
  <w:style w:type="table" w:styleId="a5">
    <w:name w:val="Table Grid"/>
    <w:basedOn w:val="a1"/>
    <w:uiPriority w:val="59"/>
    <w:rsid w:val="00E15E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9094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0944"/>
    <w:rPr>
      <w:rFonts w:ascii="Tahoma" w:hAnsi="Tahoma" w:cs="Tahoma"/>
      <w:color w:val="000000" w:themeColor="text1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3cd2" TargetMode="External"/><Relationship Id="rId13" Type="http://schemas.openxmlformats.org/officeDocument/2006/relationships/hyperlink" Target="https://m.edsoo.ru/7f413cd2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m.edsoo.ru/7f413cd2" TargetMode="External"/><Relationship Id="rId12" Type="http://schemas.openxmlformats.org/officeDocument/2006/relationships/hyperlink" Target="https://m.edsoo.ru/7f413cd2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m.edsoo.ru/7f413cd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3cd2" TargetMode="External"/><Relationship Id="rId11" Type="http://schemas.openxmlformats.org/officeDocument/2006/relationships/hyperlink" Target="https://m.edsoo.ru/7f413cd2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m.edsoo.ru/7f413cd2" TargetMode="External"/><Relationship Id="rId10" Type="http://schemas.openxmlformats.org/officeDocument/2006/relationships/hyperlink" Target="https://m.edsoo.ru/7f413cd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3cd2" TargetMode="External"/><Relationship Id="rId14" Type="http://schemas.openxmlformats.org/officeDocument/2006/relationships/hyperlink" Target="https://m.edsoo.ru/7f413cd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25</Pages>
  <Words>6520</Words>
  <Characters>37165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3</cp:revision>
  <dcterms:created xsi:type="dcterms:W3CDTF">2025-09-20T20:14:00Z</dcterms:created>
  <dcterms:modified xsi:type="dcterms:W3CDTF">2025-09-25T17:43:00Z</dcterms:modified>
</cp:coreProperties>
</file>